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49" w:rsidRPr="007B71D9" w:rsidRDefault="00D62649" w:rsidP="007B71D9">
      <w:pPr>
        <w:ind w:left="6804" w:right="-6"/>
        <w:jc w:val="both"/>
        <w:rPr>
          <w:b/>
          <w:sz w:val="28"/>
          <w:szCs w:val="28"/>
        </w:rPr>
      </w:pPr>
      <w:r w:rsidRPr="007B71D9">
        <w:rPr>
          <w:b/>
          <w:sz w:val="28"/>
          <w:szCs w:val="28"/>
        </w:rPr>
        <w:t>ЗАТВЕРДЖЕНО</w:t>
      </w:r>
    </w:p>
    <w:p w:rsidR="00D62649" w:rsidRPr="00082241" w:rsidRDefault="00D62649" w:rsidP="007B71D9">
      <w:pPr>
        <w:ind w:left="6804" w:right="-6"/>
        <w:jc w:val="both"/>
        <w:rPr>
          <w:sz w:val="28"/>
          <w:szCs w:val="28"/>
        </w:rPr>
      </w:pPr>
      <w:r>
        <w:rPr>
          <w:sz w:val="28"/>
          <w:szCs w:val="28"/>
        </w:rPr>
        <w:t xml:space="preserve">Наказ Краматорського прикордонного загону </w:t>
      </w:r>
    </w:p>
    <w:p w:rsidR="00D62649" w:rsidRPr="00082241" w:rsidRDefault="007B71D9" w:rsidP="007B71D9">
      <w:pPr>
        <w:ind w:left="6804" w:right="-6"/>
        <w:jc w:val="both"/>
        <w:rPr>
          <w:sz w:val="28"/>
          <w:szCs w:val="28"/>
        </w:rPr>
      </w:pPr>
      <w:r>
        <w:rPr>
          <w:sz w:val="28"/>
          <w:szCs w:val="28"/>
        </w:rPr>
        <w:t>«</w:t>
      </w:r>
      <w:r w:rsidR="001B6962">
        <w:rPr>
          <w:sz w:val="28"/>
          <w:szCs w:val="28"/>
          <w:u w:val="single"/>
        </w:rPr>
        <w:t>29</w:t>
      </w:r>
      <w:r>
        <w:rPr>
          <w:sz w:val="28"/>
          <w:szCs w:val="28"/>
        </w:rPr>
        <w:t xml:space="preserve">» </w:t>
      </w:r>
      <w:r w:rsidR="00D62649">
        <w:rPr>
          <w:sz w:val="28"/>
          <w:szCs w:val="28"/>
        </w:rPr>
        <w:t>05.</w:t>
      </w:r>
      <w:r>
        <w:rPr>
          <w:sz w:val="28"/>
          <w:szCs w:val="28"/>
        </w:rPr>
        <w:t xml:space="preserve"> </w:t>
      </w:r>
      <w:r w:rsidR="00D62649">
        <w:rPr>
          <w:sz w:val="28"/>
          <w:szCs w:val="28"/>
        </w:rPr>
        <w:t>2017</w:t>
      </w:r>
      <w:r w:rsidR="00D62649" w:rsidRPr="00082241">
        <w:rPr>
          <w:sz w:val="28"/>
          <w:szCs w:val="28"/>
        </w:rPr>
        <w:t xml:space="preserve">  № </w:t>
      </w:r>
      <w:r w:rsidR="00D62649" w:rsidRPr="007B71D9">
        <w:rPr>
          <w:sz w:val="28"/>
          <w:szCs w:val="28"/>
          <w:u w:val="single"/>
        </w:rPr>
        <w:t>328-аг</w:t>
      </w:r>
    </w:p>
    <w:p w:rsidR="00D62649" w:rsidRDefault="00D62649" w:rsidP="00D62649">
      <w:pPr>
        <w:pStyle w:val="HTML"/>
        <w:jc w:val="center"/>
        <w:rPr>
          <w:rFonts w:ascii="Times New Roman" w:hAnsi="Times New Roman" w:cs="Times New Roman"/>
          <w:b/>
          <w:color w:val="auto"/>
          <w:lang w:val="uk-UA"/>
        </w:rPr>
      </w:pPr>
    </w:p>
    <w:p w:rsidR="00D62649" w:rsidRPr="007B71D9" w:rsidRDefault="007B71D9" w:rsidP="007B71D9">
      <w:pPr>
        <w:pStyle w:val="HTML"/>
        <w:jc w:val="center"/>
        <w:rPr>
          <w:rFonts w:ascii="Times New Roman" w:hAnsi="Times New Roman" w:cs="Times New Roman"/>
          <w:b/>
          <w:color w:val="auto"/>
          <w:lang w:val="uk-UA"/>
        </w:rPr>
      </w:pPr>
      <w:r>
        <w:rPr>
          <w:rFonts w:ascii="Times New Roman" w:hAnsi="Times New Roman" w:cs="Times New Roman"/>
          <w:b/>
          <w:color w:val="auto"/>
          <w:lang w:val="uk-UA"/>
        </w:rPr>
        <w:t>Витяг з п</w:t>
      </w:r>
      <w:r w:rsidR="00D62649" w:rsidRPr="00082241">
        <w:rPr>
          <w:rFonts w:ascii="Times New Roman" w:hAnsi="Times New Roman" w:cs="Times New Roman"/>
          <w:b/>
          <w:color w:val="auto"/>
          <w:lang w:val="uk-UA"/>
        </w:rPr>
        <w:t>орядк</w:t>
      </w:r>
      <w:r>
        <w:rPr>
          <w:rFonts w:ascii="Times New Roman" w:hAnsi="Times New Roman" w:cs="Times New Roman"/>
          <w:b/>
          <w:color w:val="auto"/>
          <w:lang w:val="uk-UA"/>
        </w:rPr>
        <w:t xml:space="preserve">у </w:t>
      </w:r>
      <w:r w:rsidR="00D62649" w:rsidRPr="00836B92">
        <w:rPr>
          <w:rFonts w:ascii="Times New Roman" w:hAnsi="Times New Roman" w:cs="Times New Roman"/>
          <w:b/>
          <w:lang w:val="uk-UA"/>
        </w:rPr>
        <w:t xml:space="preserve">дій посадових осіб </w:t>
      </w:r>
      <w:r w:rsidR="00D62649" w:rsidRPr="00EB3896">
        <w:rPr>
          <w:rFonts w:ascii="Times New Roman" w:hAnsi="Times New Roman" w:cs="Times New Roman"/>
          <w:b/>
          <w:lang w:val="uk-UA"/>
        </w:rPr>
        <w:t xml:space="preserve">підрозділів Краматорського прикордонного загону </w:t>
      </w:r>
      <w:r w:rsidR="00D62649" w:rsidRPr="00836B92">
        <w:rPr>
          <w:rFonts w:ascii="Times New Roman" w:hAnsi="Times New Roman" w:cs="Times New Roman"/>
          <w:b/>
          <w:lang w:val="uk-UA"/>
        </w:rPr>
        <w:t xml:space="preserve">Державної прикордонної служби України щодо установлення режиму в </w:t>
      </w:r>
      <w:r w:rsidR="00D62649" w:rsidRPr="00DB237A">
        <w:rPr>
          <w:rFonts w:ascii="Times New Roman" w:hAnsi="Times New Roman" w:cs="Times New Roman"/>
          <w:b/>
          <w:lang w:val="uk-UA"/>
        </w:rPr>
        <w:t xml:space="preserve">контрольних пунктах в’їзду </w:t>
      </w:r>
      <w:r w:rsidR="00D62649">
        <w:rPr>
          <w:rFonts w:ascii="Times New Roman" w:hAnsi="Times New Roman" w:cs="Times New Roman"/>
          <w:b/>
          <w:lang w:val="uk-UA"/>
        </w:rPr>
        <w:t>–</w:t>
      </w:r>
      <w:r w:rsidR="00D62649" w:rsidRPr="00DB237A">
        <w:rPr>
          <w:rFonts w:ascii="Times New Roman" w:hAnsi="Times New Roman" w:cs="Times New Roman"/>
          <w:b/>
          <w:lang w:val="uk-UA"/>
        </w:rPr>
        <w:t xml:space="preserve"> виїзду</w:t>
      </w:r>
      <w:r w:rsidR="00D62649">
        <w:rPr>
          <w:rFonts w:ascii="Times New Roman" w:hAnsi="Times New Roman" w:cs="Times New Roman"/>
          <w:b/>
          <w:lang w:val="uk-UA"/>
        </w:rPr>
        <w:t xml:space="preserve"> та контрольних постах на залізниці</w:t>
      </w:r>
      <w:r w:rsidR="00D62649" w:rsidRPr="00836B92">
        <w:rPr>
          <w:rFonts w:ascii="Times New Roman" w:hAnsi="Times New Roman" w:cs="Times New Roman"/>
          <w:b/>
          <w:lang w:val="uk-UA"/>
        </w:rPr>
        <w:t xml:space="preserve">, здійснення контролю за його додержанням, а також організації і забезпечення  взаємодії та координації </w:t>
      </w:r>
      <w:r w:rsidR="00D62649" w:rsidRPr="00987176">
        <w:rPr>
          <w:rFonts w:ascii="Times New Roman" w:hAnsi="Times New Roman" w:cs="Times New Roman"/>
          <w:b/>
          <w:lang w:val="uk-UA"/>
        </w:rPr>
        <w:t>органів і служб, що здійснюють державний контроль</w:t>
      </w:r>
      <w:r w:rsidR="00D62649" w:rsidRPr="00836B92">
        <w:rPr>
          <w:rFonts w:ascii="Times New Roman" w:hAnsi="Times New Roman" w:cs="Times New Roman"/>
          <w:b/>
          <w:lang w:val="uk-UA"/>
        </w:rPr>
        <w:t xml:space="preserve"> або беруть участь у забезпеченні режиму  </w:t>
      </w:r>
    </w:p>
    <w:p w:rsidR="00D62649" w:rsidRPr="00DB237A" w:rsidRDefault="00D62649" w:rsidP="00D62649">
      <w:pPr>
        <w:pStyle w:val="HTML"/>
        <w:jc w:val="both"/>
        <w:rPr>
          <w:rFonts w:ascii="Times New Roman" w:hAnsi="Times New Roman" w:cs="Times New Roman"/>
          <w:b/>
          <w:lang w:val="uk-UA"/>
        </w:rPr>
      </w:pPr>
    </w:p>
    <w:p w:rsidR="00D62649" w:rsidRPr="00082241" w:rsidRDefault="00D62649" w:rsidP="00D62649">
      <w:pPr>
        <w:ind w:firstLine="720"/>
        <w:jc w:val="center"/>
        <w:rPr>
          <w:b/>
          <w:sz w:val="28"/>
          <w:szCs w:val="28"/>
        </w:rPr>
      </w:pPr>
    </w:p>
    <w:p w:rsidR="00D62649" w:rsidRPr="00082241" w:rsidRDefault="00D62649" w:rsidP="00D62649">
      <w:pPr>
        <w:ind w:firstLine="540"/>
        <w:jc w:val="center"/>
        <w:rPr>
          <w:b/>
          <w:sz w:val="28"/>
          <w:szCs w:val="28"/>
        </w:rPr>
      </w:pPr>
      <w:r w:rsidRPr="00082241">
        <w:rPr>
          <w:b/>
          <w:sz w:val="28"/>
          <w:szCs w:val="28"/>
          <w:lang w:val="en-US"/>
        </w:rPr>
        <w:t>II</w:t>
      </w:r>
      <w:r w:rsidRPr="00082241">
        <w:rPr>
          <w:b/>
          <w:sz w:val="28"/>
          <w:szCs w:val="28"/>
          <w:lang w:val="ru-RU"/>
        </w:rPr>
        <w:t xml:space="preserve">. </w:t>
      </w:r>
      <w:r w:rsidRPr="00082241">
        <w:rPr>
          <w:b/>
          <w:sz w:val="28"/>
          <w:szCs w:val="28"/>
        </w:rPr>
        <w:t>Вимоги</w:t>
      </w:r>
      <w:r w:rsidRPr="00082241">
        <w:rPr>
          <w:b/>
          <w:sz w:val="28"/>
          <w:szCs w:val="28"/>
          <w:lang w:val="ru-RU"/>
        </w:rPr>
        <w:t xml:space="preserve"> до в</w:t>
      </w:r>
      <w:r w:rsidRPr="00082241">
        <w:rPr>
          <w:b/>
          <w:sz w:val="28"/>
          <w:szCs w:val="28"/>
        </w:rPr>
        <w:t xml:space="preserve">становлення режиму в </w:t>
      </w:r>
      <w:r>
        <w:rPr>
          <w:b/>
          <w:sz w:val="28"/>
          <w:szCs w:val="28"/>
        </w:rPr>
        <w:t>КПВВ та КрП</w:t>
      </w:r>
      <w:r w:rsidRPr="00082241">
        <w:rPr>
          <w:b/>
          <w:sz w:val="28"/>
          <w:szCs w:val="28"/>
        </w:rPr>
        <w:t xml:space="preserve"> та здійснення контролю за його додержанням</w:t>
      </w:r>
    </w:p>
    <w:p w:rsidR="00D62649" w:rsidRDefault="00D62649" w:rsidP="00D62649">
      <w:pPr>
        <w:ind w:firstLine="540"/>
        <w:jc w:val="both"/>
        <w:rPr>
          <w:sz w:val="28"/>
          <w:szCs w:val="28"/>
        </w:rPr>
      </w:pPr>
      <w:r w:rsidRPr="00082241">
        <w:rPr>
          <w:sz w:val="28"/>
          <w:szCs w:val="28"/>
        </w:rPr>
        <w:t>2.1. Режим</w:t>
      </w:r>
      <w:r>
        <w:rPr>
          <w:sz w:val="28"/>
          <w:szCs w:val="28"/>
        </w:rPr>
        <w:t>ні заходи та їх особливості</w:t>
      </w:r>
      <w:r w:rsidRPr="00082241">
        <w:rPr>
          <w:sz w:val="28"/>
          <w:szCs w:val="28"/>
        </w:rPr>
        <w:t xml:space="preserve"> у </w:t>
      </w:r>
      <w:r>
        <w:rPr>
          <w:sz w:val="28"/>
          <w:szCs w:val="28"/>
        </w:rPr>
        <w:t>КПВВ та КрП на залізниці</w:t>
      </w:r>
      <w:r w:rsidRPr="00082241">
        <w:rPr>
          <w:sz w:val="28"/>
          <w:szCs w:val="28"/>
        </w:rPr>
        <w:t xml:space="preserve"> встановлюється на</w:t>
      </w:r>
      <w:r>
        <w:rPr>
          <w:sz w:val="28"/>
          <w:szCs w:val="28"/>
        </w:rPr>
        <w:t xml:space="preserve">казом начальника органу охорони, за погодженням з </w:t>
      </w:r>
      <w:r w:rsidRPr="004458F4">
        <w:rPr>
          <w:sz w:val="28"/>
          <w:szCs w:val="28"/>
        </w:rPr>
        <w:t>орган</w:t>
      </w:r>
      <w:r>
        <w:rPr>
          <w:sz w:val="28"/>
          <w:szCs w:val="28"/>
        </w:rPr>
        <w:t>ами</w:t>
      </w:r>
      <w:r w:rsidRPr="004458F4">
        <w:rPr>
          <w:sz w:val="28"/>
          <w:szCs w:val="28"/>
        </w:rPr>
        <w:t xml:space="preserve"> і служб</w:t>
      </w:r>
      <w:r>
        <w:rPr>
          <w:sz w:val="28"/>
          <w:szCs w:val="28"/>
        </w:rPr>
        <w:t>ами</w:t>
      </w:r>
      <w:r w:rsidRPr="004458F4">
        <w:rPr>
          <w:sz w:val="28"/>
          <w:szCs w:val="28"/>
        </w:rPr>
        <w:t>, що здійснюють державний контроль</w:t>
      </w:r>
      <w:r>
        <w:rPr>
          <w:sz w:val="28"/>
          <w:szCs w:val="28"/>
        </w:rPr>
        <w:t xml:space="preserve">. </w:t>
      </w:r>
    </w:p>
    <w:p w:rsidR="00D62649" w:rsidRPr="00082241" w:rsidRDefault="00D62649" w:rsidP="00D62649">
      <w:pPr>
        <w:ind w:firstLine="540"/>
        <w:jc w:val="both"/>
        <w:rPr>
          <w:sz w:val="28"/>
          <w:szCs w:val="28"/>
        </w:rPr>
      </w:pPr>
      <w:r>
        <w:rPr>
          <w:sz w:val="28"/>
          <w:szCs w:val="28"/>
        </w:rPr>
        <w:t>Вимоги режимних заходів вносяться до розділів Технологічної схеми.</w:t>
      </w:r>
    </w:p>
    <w:p w:rsidR="00D62649" w:rsidRPr="00082241" w:rsidRDefault="00D62649" w:rsidP="00D62649">
      <w:pPr>
        <w:ind w:right="-1" w:firstLine="560"/>
        <w:jc w:val="both"/>
        <w:rPr>
          <w:sz w:val="28"/>
          <w:szCs w:val="28"/>
        </w:rPr>
      </w:pPr>
      <w:r w:rsidRPr="00082241">
        <w:rPr>
          <w:sz w:val="28"/>
          <w:szCs w:val="28"/>
        </w:rPr>
        <w:t xml:space="preserve">2.2. Контроль за додержанням загального стану режиму в </w:t>
      </w:r>
      <w:r>
        <w:rPr>
          <w:sz w:val="28"/>
          <w:szCs w:val="28"/>
        </w:rPr>
        <w:t>КПВВ та КрП</w:t>
      </w:r>
      <w:r w:rsidRPr="00082241">
        <w:rPr>
          <w:sz w:val="28"/>
          <w:szCs w:val="28"/>
        </w:rPr>
        <w:t xml:space="preserve"> здійснюється всім складом зміни прикордонних нарядів у </w:t>
      </w:r>
      <w:r>
        <w:rPr>
          <w:sz w:val="28"/>
          <w:szCs w:val="28"/>
        </w:rPr>
        <w:t xml:space="preserve">КПВВ та КрП </w:t>
      </w:r>
      <w:r w:rsidRPr="00082241">
        <w:rPr>
          <w:sz w:val="28"/>
          <w:szCs w:val="28"/>
        </w:rPr>
        <w:t>та шляхом періодичної перевірки спеціальними прикордонними нарядами.</w:t>
      </w:r>
    </w:p>
    <w:p w:rsidR="00D62649" w:rsidRPr="00082241" w:rsidRDefault="00D62649" w:rsidP="00D62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8"/>
          <w:szCs w:val="28"/>
        </w:rPr>
      </w:pPr>
      <w:r w:rsidRPr="00082241">
        <w:rPr>
          <w:sz w:val="28"/>
          <w:szCs w:val="28"/>
        </w:rPr>
        <w:t>2.</w:t>
      </w:r>
      <w:r>
        <w:rPr>
          <w:sz w:val="28"/>
          <w:szCs w:val="28"/>
        </w:rPr>
        <w:t>3</w:t>
      </w:r>
      <w:r w:rsidRPr="00082241">
        <w:rPr>
          <w:sz w:val="28"/>
          <w:szCs w:val="28"/>
        </w:rPr>
        <w:t xml:space="preserve">. Працівники </w:t>
      </w:r>
      <w:r w:rsidRPr="004458F4">
        <w:rPr>
          <w:sz w:val="28"/>
          <w:szCs w:val="28"/>
        </w:rPr>
        <w:t>органів і служб, що здійснюють державний контроль</w:t>
      </w:r>
      <w:r>
        <w:rPr>
          <w:sz w:val="28"/>
          <w:szCs w:val="28"/>
        </w:rPr>
        <w:t xml:space="preserve">, </w:t>
      </w:r>
      <w:r w:rsidRPr="00082241">
        <w:rPr>
          <w:sz w:val="28"/>
          <w:szCs w:val="28"/>
        </w:rPr>
        <w:t xml:space="preserve">під час виконання службових обов'язків у </w:t>
      </w:r>
      <w:r>
        <w:rPr>
          <w:sz w:val="28"/>
          <w:szCs w:val="28"/>
        </w:rPr>
        <w:t>КПВВ та КрП</w:t>
      </w:r>
      <w:r w:rsidRPr="00082241">
        <w:rPr>
          <w:sz w:val="28"/>
          <w:szCs w:val="28"/>
        </w:rPr>
        <w:t xml:space="preserve"> повинні мати при собі службові посвідчення і </w:t>
      </w:r>
      <w:r>
        <w:rPr>
          <w:sz w:val="28"/>
          <w:szCs w:val="28"/>
        </w:rPr>
        <w:t>тимчасові</w:t>
      </w:r>
      <w:r w:rsidRPr="00082241">
        <w:rPr>
          <w:sz w:val="28"/>
          <w:szCs w:val="28"/>
        </w:rPr>
        <w:t xml:space="preserve"> картки, а інші особи, які прибувають у службових справах - спеціальну </w:t>
      </w:r>
      <w:r>
        <w:rPr>
          <w:sz w:val="28"/>
          <w:szCs w:val="28"/>
        </w:rPr>
        <w:t>тимчасову</w:t>
      </w:r>
      <w:r w:rsidRPr="00082241">
        <w:rPr>
          <w:sz w:val="28"/>
          <w:szCs w:val="28"/>
        </w:rPr>
        <w:t xml:space="preserve"> картку для тимчасового перебування. </w:t>
      </w:r>
    </w:p>
    <w:p w:rsidR="00D62649" w:rsidRPr="00082241" w:rsidRDefault="00D62649" w:rsidP="00D62649">
      <w:pPr>
        <w:ind w:firstLine="539"/>
        <w:jc w:val="both"/>
        <w:rPr>
          <w:sz w:val="28"/>
          <w:szCs w:val="28"/>
        </w:rPr>
      </w:pPr>
      <w:bookmarkStart w:id="0" w:name="70"/>
      <w:bookmarkEnd w:id="0"/>
      <w:r>
        <w:rPr>
          <w:sz w:val="28"/>
          <w:szCs w:val="28"/>
        </w:rPr>
        <w:t>2.4</w:t>
      </w:r>
      <w:r w:rsidRPr="00082241">
        <w:rPr>
          <w:sz w:val="28"/>
          <w:szCs w:val="28"/>
        </w:rPr>
        <w:t xml:space="preserve">. Облік та видача </w:t>
      </w:r>
      <w:r>
        <w:rPr>
          <w:sz w:val="28"/>
          <w:szCs w:val="28"/>
        </w:rPr>
        <w:t>тимчасових</w:t>
      </w:r>
      <w:r w:rsidRPr="00082241">
        <w:rPr>
          <w:sz w:val="28"/>
          <w:szCs w:val="28"/>
        </w:rPr>
        <w:t xml:space="preserve"> карток здійсню</w:t>
      </w:r>
      <w:r>
        <w:rPr>
          <w:sz w:val="28"/>
          <w:szCs w:val="28"/>
        </w:rPr>
        <w:t>ю</w:t>
      </w:r>
      <w:r w:rsidRPr="00082241">
        <w:rPr>
          <w:sz w:val="28"/>
          <w:szCs w:val="28"/>
        </w:rPr>
        <w:t xml:space="preserve">ться </w:t>
      </w:r>
      <w:r>
        <w:rPr>
          <w:sz w:val="28"/>
          <w:szCs w:val="28"/>
        </w:rPr>
        <w:t>підрозділами Краматорського прикордонного загону</w:t>
      </w:r>
      <w:r w:rsidRPr="00082241">
        <w:rPr>
          <w:sz w:val="28"/>
          <w:szCs w:val="28"/>
        </w:rPr>
        <w:t xml:space="preserve">, </w:t>
      </w:r>
      <w:r>
        <w:rPr>
          <w:sz w:val="28"/>
          <w:szCs w:val="28"/>
        </w:rPr>
        <w:t>на ділянці яких</w:t>
      </w:r>
      <w:r w:rsidRPr="00082241">
        <w:rPr>
          <w:sz w:val="28"/>
          <w:szCs w:val="28"/>
        </w:rPr>
        <w:t xml:space="preserve"> функціонують </w:t>
      </w:r>
      <w:r>
        <w:rPr>
          <w:sz w:val="28"/>
          <w:szCs w:val="28"/>
        </w:rPr>
        <w:t>КПВВ та КрП</w:t>
      </w:r>
      <w:r w:rsidRPr="00082241">
        <w:rPr>
          <w:sz w:val="28"/>
          <w:szCs w:val="28"/>
        </w:rPr>
        <w:t xml:space="preserve">. </w:t>
      </w:r>
    </w:p>
    <w:p w:rsidR="00D62649" w:rsidRDefault="00D62649" w:rsidP="00D62649">
      <w:pPr>
        <w:pStyle w:val="a5"/>
        <w:ind w:left="0" w:right="-2" w:firstLine="540"/>
        <w:jc w:val="both"/>
        <w:rPr>
          <w:b w:val="0"/>
          <w:szCs w:val="28"/>
        </w:rPr>
      </w:pPr>
      <w:bookmarkStart w:id="1" w:name="71"/>
      <w:bookmarkStart w:id="2" w:name="72"/>
      <w:bookmarkEnd w:id="1"/>
      <w:bookmarkEnd w:id="2"/>
      <w:r w:rsidRPr="00082241">
        <w:rPr>
          <w:b w:val="0"/>
          <w:szCs w:val="28"/>
        </w:rPr>
        <w:t>2.</w:t>
      </w:r>
      <w:r>
        <w:rPr>
          <w:b w:val="0"/>
          <w:szCs w:val="28"/>
        </w:rPr>
        <w:t>5</w:t>
      </w:r>
      <w:r w:rsidRPr="00082241">
        <w:rPr>
          <w:b w:val="0"/>
          <w:szCs w:val="28"/>
        </w:rPr>
        <w:t xml:space="preserve">. Особи і транспортні засоби прямують через територію </w:t>
      </w:r>
      <w:r w:rsidRPr="00E23EBC">
        <w:rPr>
          <w:b w:val="0"/>
          <w:szCs w:val="28"/>
        </w:rPr>
        <w:t>КПВВ та КрП</w:t>
      </w:r>
      <w:r w:rsidRPr="00082241">
        <w:rPr>
          <w:b w:val="0"/>
          <w:szCs w:val="28"/>
        </w:rPr>
        <w:t xml:space="preserve"> за визначеними в технологічних схемах пропуску осіб, транспортних засобів та вантажів напрям</w:t>
      </w:r>
      <w:r>
        <w:rPr>
          <w:b w:val="0"/>
          <w:szCs w:val="28"/>
        </w:rPr>
        <w:t>к</w:t>
      </w:r>
      <w:r w:rsidRPr="00082241">
        <w:rPr>
          <w:b w:val="0"/>
          <w:szCs w:val="28"/>
        </w:rPr>
        <w:t xml:space="preserve">ами руху і здійснюють зупинки (стоянки) в місцях, визначених </w:t>
      </w:r>
      <w:r>
        <w:rPr>
          <w:b w:val="0"/>
          <w:szCs w:val="28"/>
        </w:rPr>
        <w:t>технологічними схемами</w:t>
      </w:r>
      <w:r w:rsidRPr="00082241">
        <w:rPr>
          <w:b w:val="0"/>
          <w:szCs w:val="28"/>
        </w:rPr>
        <w:t>.</w:t>
      </w:r>
    </w:p>
    <w:p w:rsidR="00D62649" w:rsidRPr="00EA562F" w:rsidRDefault="00D62649" w:rsidP="00D62649">
      <w:pPr>
        <w:widowControl w:val="0"/>
        <w:tabs>
          <w:tab w:val="left" w:pos="1276"/>
        </w:tabs>
        <w:autoSpaceDE w:val="0"/>
        <w:autoSpaceDN w:val="0"/>
        <w:adjustRightInd w:val="0"/>
        <w:ind w:firstLine="567"/>
        <w:jc w:val="both"/>
        <w:rPr>
          <w:spacing w:val="-4"/>
          <w:sz w:val="28"/>
          <w:szCs w:val="28"/>
        </w:rPr>
      </w:pPr>
      <w:r w:rsidRPr="00810309">
        <w:rPr>
          <w:sz w:val="28"/>
          <w:szCs w:val="28"/>
        </w:rPr>
        <w:t>2.</w:t>
      </w:r>
      <w:r>
        <w:rPr>
          <w:sz w:val="28"/>
          <w:szCs w:val="28"/>
        </w:rPr>
        <w:t>6</w:t>
      </w:r>
      <w:r w:rsidRPr="00810309">
        <w:rPr>
          <w:sz w:val="28"/>
          <w:szCs w:val="28"/>
        </w:rPr>
        <w:t>. Виконання законних вимог уповноважених службових осіб підрозділу</w:t>
      </w:r>
      <w:r w:rsidRPr="00EA562F">
        <w:rPr>
          <w:spacing w:val="-4"/>
          <w:sz w:val="28"/>
          <w:szCs w:val="28"/>
        </w:rPr>
        <w:t xml:space="preserve"> ДПСУ та інших компетентних органів у контрольних пунктах обов'язкове для всіх осіб, які в’їжджають </w:t>
      </w:r>
      <w:r w:rsidRPr="00EA562F">
        <w:rPr>
          <w:bCs/>
          <w:spacing w:val="-4"/>
          <w:sz w:val="28"/>
          <w:szCs w:val="28"/>
        </w:rPr>
        <w:t xml:space="preserve">на </w:t>
      </w:r>
      <w:r w:rsidRPr="00EA562F">
        <w:rPr>
          <w:spacing w:val="-4"/>
          <w:sz w:val="28"/>
          <w:szCs w:val="28"/>
        </w:rPr>
        <w:t>територію проведення антитерористичної операції та виїжджають з неї.</w:t>
      </w:r>
    </w:p>
    <w:p w:rsidR="00D62649" w:rsidRPr="003C6354" w:rsidRDefault="00D62649" w:rsidP="00D62649">
      <w:pPr>
        <w:jc w:val="both"/>
        <w:rPr>
          <w:b/>
          <w:sz w:val="18"/>
          <w:szCs w:val="18"/>
        </w:rPr>
      </w:pPr>
    </w:p>
    <w:p w:rsidR="00D62649" w:rsidRDefault="00D62649" w:rsidP="00D62649">
      <w:pPr>
        <w:ind w:firstLine="540"/>
        <w:jc w:val="center"/>
        <w:rPr>
          <w:b/>
          <w:sz w:val="28"/>
          <w:szCs w:val="28"/>
        </w:rPr>
      </w:pPr>
      <w:r>
        <w:rPr>
          <w:b/>
          <w:sz w:val="28"/>
          <w:szCs w:val="28"/>
          <w:lang w:val="ru-RU"/>
        </w:rPr>
        <w:t>ІІІ.</w:t>
      </w:r>
      <w:r w:rsidRPr="00082241">
        <w:rPr>
          <w:b/>
          <w:sz w:val="28"/>
          <w:szCs w:val="28"/>
          <w:lang w:val="ru-RU"/>
        </w:rPr>
        <w:t xml:space="preserve"> В</w:t>
      </w:r>
      <w:r w:rsidRPr="00082241">
        <w:rPr>
          <w:b/>
          <w:sz w:val="28"/>
          <w:szCs w:val="28"/>
        </w:rPr>
        <w:t xml:space="preserve">становлення режиму та здійснення контролю за його додержанням </w:t>
      </w:r>
      <w:r>
        <w:rPr>
          <w:b/>
          <w:sz w:val="28"/>
          <w:szCs w:val="28"/>
        </w:rPr>
        <w:t>в</w:t>
      </w:r>
      <w:r w:rsidRPr="00082241">
        <w:rPr>
          <w:b/>
          <w:sz w:val="28"/>
          <w:szCs w:val="28"/>
        </w:rPr>
        <w:t xml:space="preserve"> </w:t>
      </w:r>
      <w:r>
        <w:rPr>
          <w:b/>
          <w:sz w:val="28"/>
          <w:szCs w:val="28"/>
        </w:rPr>
        <w:t xml:space="preserve">КПВВ </w:t>
      </w:r>
      <w:r w:rsidRPr="00082241">
        <w:rPr>
          <w:b/>
          <w:sz w:val="28"/>
          <w:szCs w:val="28"/>
        </w:rPr>
        <w:t>для автомобільного сполучення</w:t>
      </w:r>
    </w:p>
    <w:p w:rsidR="00D62649" w:rsidRPr="007B71D9" w:rsidRDefault="00D62649" w:rsidP="00D62649">
      <w:pPr>
        <w:pStyle w:val="2"/>
        <w:shd w:val="clear" w:color="auto" w:fill="auto"/>
        <w:spacing w:after="0" w:line="240" w:lineRule="auto"/>
        <w:ind w:left="20" w:right="40" w:firstLine="547"/>
        <w:rPr>
          <w:spacing w:val="-4"/>
          <w:sz w:val="28"/>
          <w:szCs w:val="28"/>
        </w:rPr>
      </w:pPr>
      <w:r w:rsidRPr="007B71D9">
        <w:rPr>
          <w:noProof/>
          <w:sz w:val="28"/>
          <w:szCs w:val="28"/>
        </w:rPr>
        <w:t xml:space="preserve">3.1. </w:t>
      </w:r>
      <w:r w:rsidRPr="007B71D9">
        <w:rPr>
          <w:spacing w:val="-4"/>
          <w:sz w:val="28"/>
          <w:szCs w:val="28"/>
        </w:rPr>
        <w:t>Місця або приміщення для проведення контролю осіб, транспортних засобів та вантажів (товарів), межі території КПВВ та зон контролю (режимна зона), місця стоянок транспортних засобів, у тому числі затриманих.</w:t>
      </w:r>
    </w:p>
    <w:p w:rsidR="00D62649" w:rsidRPr="00EA562F" w:rsidRDefault="00D62649" w:rsidP="00D62649">
      <w:pPr>
        <w:widowControl w:val="0"/>
        <w:autoSpaceDE w:val="0"/>
        <w:autoSpaceDN w:val="0"/>
        <w:adjustRightInd w:val="0"/>
        <w:ind w:firstLine="547"/>
        <w:jc w:val="both"/>
        <w:rPr>
          <w:noProof/>
          <w:sz w:val="28"/>
          <w:szCs w:val="28"/>
        </w:rPr>
      </w:pPr>
      <w:r>
        <w:rPr>
          <w:noProof/>
          <w:sz w:val="28"/>
          <w:szCs w:val="28"/>
        </w:rPr>
        <w:lastRenderedPageBreak/>
        <w:t>3</w:t>
      </w:r>
      <w:r w:rsidRPr="00EA562F">
        <w:rPr>
          <w:noProof/>
          <w:sz w:val="28"/>
          <w:szCs w:val="28"/>
        </w:rPr>
        <w:t>.1.</w:t>
      </w:r>
      <w:r>
        <w:rPr>
          <w:noProof/>
          <w:sz w:val="28"/>
          <w:szCs w:val="28"/>
        </w:rPr>
        <w:t>2</w:t>
      </w:r>
      <w:r w:rsidRPr="00EA562F">
        <w:rPr>
          <w:noProof/>
          <w:snapToGrid w:val="0"/>
          <w:sz w:val="28"/>
          <w:szCs w:val="28"/>
        </w:rPr>
        <w:t xml:space="preserve"> В </w:t>
      </w:r>
      <w:r w:rsidRPr="00EA562F">
        <w:rPr>
          <w:bCs/>
          <w:spacing w:val="-4"/>
          <w:sz w:val="28"/>
          <w:szCs w:val="28"/>
        </w:rPr>
        <w:t>КПВВ</w:t>
      </w:r>
      <w:r w:rsidRPr="00EA562F">
        <w:rPr>
          <w:noProof/>
          <w:snapToGrid w:val="0"/>
          <w:sz w:val="28"/>
          <w:szCs w:val="28"/>
        </w:rPr>
        <w:t xml:space="preserve"> </w:t>
      </w:r>
      <w:r w:rsidRPr="00EA562F">
        <w:rPr>
          <w:noProof/>
          <w:sz w:val="28"/>
          <w:szCs w:val="28"/>
        </w:rPr>
        <w:t>контрольні операції здійснюються відносно:</w:t>
      </w:r>
    </w:p>
    <w:p w:rsidR="00D62649" w:rsidRPr="00EA562F" w:rsidRDefault="00D62649" w:rsidP="00D62649">
      <w:pPr>
        <w:suppressLineNumbers/>
        <w:tabs>
          <w:tab w:val="num" w:pos="0"/>
          <w:tab w:val="left" w:pos="1134"/>
        </w:tabs>
        <w:suppressAutoHyphens/>
        <w:adjustRightInd w:val="0"/>
        <w:snapToGrid w:val="0"/>
        <w:ind w:firstLine="547"/>
        <w:jc w:val="both"/>
        <w:rPr>
          <w:noProof/>
          <w:snapToGrid w:val="0"/>
          <w:sz w:val="28"/>
          <w:szCs w:val="28"/>
        </w:rPr>
      </w:pPr>
      <w:r w:rsidRPr="00EA562F">
        <w:rPr>
          <w:noProof/>
          <w:snapToGrid w:val="0"/>
          <w:sz w:val="28"/>
          <w:szCs w:val="28"/>
        </w:rPr>
        <w:t xml:space="preserve">осіб – у модулях паспортного контролю, на смугах руху біля </w:t>
      </w:r>
      <w:r w:rsidRPr="00EA562F">
        <w:rPr>
          <w:noProof/>
          <w:sz w:val="28"/>
          <w:szCs w:val="28"/>
        </w:rPr>
        <w:t>або безпосередньо в транспортних засобах</w:t>
      </w:r>
      <w:r w:rsidRPr="00EA562F">
        <w:rPr>
          <w:noProof/>
          <w:snapToGrid w:val="0"/>
          <w:sz w:val="28"/>
          <w:szCs w:val="28"/>
        </w:rPr>
        <w:t>;</w:t>
      </w:r>
    </w:p>
    <w:p w:rsidR="00D62649" w:rsidRPr="00EA562F" w:rsidRDefault="00D62649" w:rsidP="00D62649">
      <w:pPr>
        <w:suppressLineNumbers/>
        <w:tabs>
          <w:tab w:val="num" w:pos="0"/>
          <w:tab w:val="left" w:pos="1134"/>
        </w:tabs>
        <w:suppressAutoHyphens/>
        <w:adjustRightInd w:val="0"/>
        <w:snapToGrid w:val="0"/>
        <w:ind w:firstLine="547"/>
        <w:jc w:val="both"/>
        <w:rPr>
          <w:noProof/>
          <w:snapToGrid w:val="0"/>
          <w:sz w:val="28"/>
          <w:szCs w:val="28"/>
        </w:rPr>
      </w:pPr>
      <w:r w:rsidRPr="00EA562F">
        <w:rPr>
          <w:noProof/>
          <w:snapToGrid w:val="0"/>
          <w:sz w:val="28"/>
          <w:szCs w:val="28"/>
        </w:rPr>
        <w:t>транспортних засобів та вантажів – на смугах руху,  визначених місцях.</w:t>
      </w:r>
    </w:p>
    <w:p w:rsidR="00D62649" w:rsidRPr="00EA562F" w:rsidRDefault="00D62649" w:rsidP="00D62649">
      <w:pPr>
        <w:suppressLineNumbers/>
        <w:tabs>
          <w:tab w:val="num" w:pos="0"/>
          <w:tab w:val="left" w:pos="1134"/>
        </w:tabs>
        <w:suppressAutoHyphens/>
        <w:adjustRightInd w:val="0"/>
        <w:snapToGrid w:val="0"/>
        <w:ind w:firstLine="547"/>
        <w:jc w:val="both"/>
        <w:rPr>
          <w:noProof/>
          <w:sz w:val="28"/>
          <w:szCs w:val="28"/>
        </w:rPr>
      </w:pPr>
      <w:r>
        <w:rPr>
          <w:noProof/>
          <w:sz w:val="28"/>
          <w:szCs w:val="28"/>
        </w:rPr>
        <w:t>3</w:t>
      </w:r>
      <w:r w:rsidRPr="00EA562F">
        <w:rPr>
          <w:noProof/>
          <w:sz w:val="28"/>
          <w:szCs w:val="28"/>
        </w:rPr>
        <w:t>.1.</w:t>
      </w:r>
      <w:r>
        <w:rPr>
          <w:noProof/>
          <w:sz w:val="28"/>
          <w:szCs w:val="28"/>
        </w:rPr>
        <w:t>3</w:t>
      </w:r>
      <w:r w:rsidRPr="00EA562F">
        <w:rPr>
          <w:noProof/>
          <w:snapToGrid w:val="0"/>
          <w:sz w:val="28"/>
          <w:szCs w:val="28"/>
        </w:rPr>
        <w:t xml:space="preserve"> </w:t>
      </w:r>
      <w:r w:rsidRPr="00EA562F">
        <w:rPr>
          <w:noProof/>
          <w:sz w:val="28"/>
          <w:szCs w:val="28"/>
        </w:rPr>
        <w:t>Межі території КПВВ, місця для проведення контролю осіб та транспортних засобів, місця стоянок транспортних засобів відображаються у Схемі КПВВ та затверджуються наказом керівника АТО за погодженням з керівниками підрозділів ДПСУ, ДФСУ, задіяних в порядку ст. 4 Закону України "Про боротьбу з тероризмом" та обласними військово- цивільними адміністраціями, у зоні відповідальності яких знаходиться КПВВ.</w:t>
      </w:r>
    </w:p>
    <w:p w:rsidR="00D62649" w:rsidRPr="00EA562F" w:rsidRDefault="00D62649" w:rsidP="00D62649">
      <w:pPr>
        <w:widowControl w:val="0"/>
        <w:tabs>
          <w:tab w:val="left" w:pos="5940"/>
          <w:tab w:val="left" w:pos="6840"/>
        </w:tabs>
        <w:adjustRightInd w:val="0"/>
        <w:ind w:firstLine="547"/>
        <w:jc w:val="both"/>
        <w:rPr>
          <w:rStyle w:val="a7"/>
          <w:noProof/>
          <w:sz w:val="28"/>
          <w:szCs w:val="28"/>
        </w:rPr>
      </w:pPr>
      <w:r>
        <w:rPr>
          <w:noProof/>
          <w:sz w:val="28"/>
          <w:szCs w:val="28"/>
        </w:rPr>
        <w:t>3</w:t>
      </w:r>
      <w:r w:rsidRPr="00EA562F">
        <w:rPr>
          <w:noProof/>
          <w:sz w:val="28"/>
          <w:szCs w:val="28"/>
        </w:rPr>
        <w:t>.1.</w:t>
      </w:r>
      <w:r>
        <w:rPr>
          <w:noProof/>
          <w:sz w:val="28"/>
          <w:szCs w:val="28"/>
        </w:rPr>
        <w:t>4</w:t>
      </w:r>
      <w:r w:rsidRPr="00EA562F">
        <w:rPr>
          <w:noProof/>
          <w:snapToGrid w:val="0"/>
          <w:sz w:val="28"/>
          <w:szCs w:val="28"/>
        </w:rPr>
        <w:t xml:space="preserve"> </w:t>
      </w:r>
      <w:r w:rsidRPr="00EA562F">
        <w:rPr>
          <w:rStyle w:val="a7"/>
          <w:noProof/>
          <w:sz w:val="28"/>
          <w:szCs w:val="28"/>
        </w:rPr>
        <w:t xml:space="preserve">Велосипедисти по териорії КПВВ рухаються пішки за напрямком, визначеним для руху пішоходів. Транспортні засоби рухаються за відповідними смугами руху. </w:t>
      </w:r>
    </w:p>
    <w:p w:rsidR="00D62649" w:rsidRPr="00EA562F" w:rsidRDefault="00D62649" w:rsidP="00D62649">
      <w:pPr>
        <w:widowControl w:val="0"/>
        <w:tabs>
          <w:tab w:val="left" w:pos="5940"/>
          <w:tab w:val="left" w:pos="6840"/>
        </w:tabs>
        <w:adjustRightInd w:val="0"/>
        <w:ind w:firstLine="547"/>
        <w:jc w:val="both"/>
        <w:rPr>
          <w:bCs/>
          <w:noProof/>
          <w:spacing w:val="-4"/>
          <w:sz w:val="28"/>
          <w:szCs w:val="28"/>
        </w:rPr>
      </w:pPr>
      <w:r>
        <w:rPr>
          <w:noProof/>
          <w:sz w:val="28"/>
          <w:szCs w:val="28"/>
        </w:rPr>
        <w:t>3</w:t>
      </w:r>
      <w:r w:rsidRPr="00EA562F">
        <w:rPr>
          <w:noProof/>
          <w:sz w:val="28"/>
          <w:szCs w:val="28"/>
        </w:rPr>
        <w:t>.1.</w:t>
      </w:r>
      <w:r>
        <w:rPr>
          <w:noProof/>
          <w:sz w:val="28"/>
          <w:szCs w:val="28"/>
        </w:rPr>
        <w:t>5</w:t>
      </w:r>
      <w:r w:rsidRPr="00EA562F">
        <w:rPr>
          <w:noProof/>
          <w:snapToGrid w:val="0"/>
          <w:sz w:val="28"/>
          <w:szCs w:val="28"/>
        </w:rPr>
        <w:t xml:space="preserve"> </w:t>
      </w:r>
      <w:r w:rsidRPr="00EA562F">
        <w:rPr>
          <w:bCs/>
          <w:noProof/>
          <w:spacing w:val="-4"/>
          <w:sz w:val="28"/>
          <w:szCs w:val="28"/>
        </w:rPr>
        <w:t>Для стоянки затриманих транспортних засобів визначен</w:t>
      </w:r>
      <w:r>
        <w:rPr>
          <w:bCs/>
          <w:noProof/>
          <w:spacing w:val="-4"/>
          <w:sz w:val="28"/>
          <w:szCs w:val="28"/>
        </w:rPr>
        <w:t>ий</w:t>
      </w:r>
      <w:r w:rsidRPr="00EA562F">
        <w:rPr>
          <w:bCs/>
          <w:noProof/>
          <w:spacing w:val="-4"/>
          <w:sz w:val="28"/>
          <w:szCs w:val="28"/>
        </w:rPr>
        <w:t xml:space="preserve"> спеціальний майданчик, а поглиблений огляд транспортних засобів у КПВВ здійснюється на смугах руху або на спеціальних майданчиках.</w:t>
      </w:r>
    </w:p>
    <w:p w:rsidR="00D62649" w:rsidRDefault="00D62649" w:rsidP="00D62649">
      <w:pPr>
        <w:ind w:firstLine="547"/>
        <w:jc w:val="both"/>
        <w:rPr>
          <w:bCs/>
          <w:noProof/>
          <w:spacing w:val="-4"/>
          <w:sz w:val="28"/>
          <w:szCs w:val="28"/>
        </w:rPr>
      </w:pPr>
      <w:r>
        <w:rPr>
          <w:noProof/>
          <w:sz w:val="28"/>
          <w:szCs w:val="28"/>
        </w:rPr>
        <w:t>3</w:t>
      </w:r>
      <w:r w:rsidRPr="00EA562F">
        <w:rPr>
          <w:noProof/>
          <w:sz w:val="28"/>
          <w:szCs w:val="28"/>
        </w:rPr>
        <w:t>.1.</w:t>
      </w:r>
      <w:r>
        <w:rPr>
          <w:noProof/>
          <w:sz w:val="28"/>
          <w:szCs w:val="28"/>
        </w:rPr>
        <w:t>6</w:t>
      </w:r>
      <w:r w:rsidRPr="00EA562F">
        <w:rPr>
          <w:noProof/>
          <w:snapToGrid w:val="0"/>
          <w:sz w:val="28"/>
          <w:szCs w:val="28"/>
        </w:rPr>
        <w:t xml:space="preserve"> </w:t>
      </w:r>
      <w:r w:rsidRPr="00EA562F">
        <w:rPr>
          <w:bCs/>
          <w:noProof/>
          <w:spacing w:val="-4"/>
          <w:sz w:val="28"/>
          <w:szCs w:val="28"/>
        </w:rPr>
        <w:t>В часи значного зростання інтенсивності транспортного потоку в одному із напрямків руху, за рішенням «СПНКПВВ» можуть визначатися реверсивні напрямки руху. Про таке рішення «СПНКПВВ» інформує співробітників СБУ та ДФСУ.</w:t>
      </w:r>
    </w:p>
    <w:p w:rsidR="00D62649" w:rsidRPr="00EA562F" w:rsidRDefault="00D62649" w:rsidP="00D62649">
      <w:pPr>
        <w:widowControl w:val="0"/>
        <w:tabs>
          <w:tab w:val="left" w:pos="1276"/>
        </w:tabs>
        <w:autoSpaceDE w:val="0"/>
        <w:autoSpaceDN w:val="0"/>
        <w:adjustRightInd w:val="0"/>
        <w:ind w:firstLine="567"/>
        <w:jc w:val="both"/>
        <w:rPr>
          <w:spacing w:val="-4"/>
          <w:sz w:val="28"/>
          <w:szCs w:val="28"/>
        </w:rPr>
      </w:pPr>
      <w:r>
        <w:rPr>
          <w:noProof/>
          <w:sz w:val="28"/>
          <w:szCs w:val="28"/>
        </w:rPr>
        <w:t>3</w:t>
      </w:r>
      <w:r w:rsidRPr="00EA562F">
        <w:rPr>
          <w:noProof/>
          <w:sz w:val="28"/>
          <w:szCs w:val="28"/>
        </w:rPr>
        <w:t>.1.</w:t>
      </w:r>
      <w:r>
        <w:rPr>
          <w:noProof/>
          <w:sz w:val="28"/>
          <w:szCs w:val="28"/>
        </w:rPr>
        <w:t>7</w:t>
      </w:r>
      <w:r w:rsidRPr="00EA562F">
        <w:rPr>
          <w:noProof/>
          <w:snapToGrid w:val="0"/>
          <w:sz w:val="28"/>
          <w:szCs w:val="28"/>
        </w:rPr>
        <w:t xml:space="preserve"> </w:t>
      </w:r>
      <w:r w:rsidRPr="00EA562F">
        <w:rPr>
          <w:spacing w:val="-4"/>
          <w:sz w:val="28"/>
          <w:szCs w:val="28"/>
        </w:rPr>
        <w:t>Контроль громадського порядку, в тому числі формування черг за межами території КПВВ здійснюється представниками Національної поліції України, військово-цивільними адміністраціями та окремими прикордонними нарядами.</w:t>
      </w:r>
    </w:p>
    <w:p w:rsidR="00D62649" w:rsidRPr="007B71D9" w:rsidRDefault="00D62649" w:rsidP="00D62649">
      <w:pPr>
        <w:ind w:firstLine="547"/>
        <w:jc w:val="both"/>
        <w:rPr>
          <w:sz w:val="28"/>
          <w:szCs w:val="28"/>
        </w:rPr>
      </w:pPr>
      <w:r w:rsidRPr="007B71D9">
        <w:rPr>
          <w:spacing w:val="-4"/>
          <w:sz w:val="28"/>
          <w:szCs w:val="28"/>
        </w:rPr>
        <w:t xml:space="preserve">3.2. Порядок допуску в </w:t>
      </w:r>
      <w:r w:rsidRPr="007B71D9">
        <w:rPr>
          <w:sz w:val="28"/>
          <w:szCs w:val="28"/>
        </w:rPr>
        <w:t>КПВВ</w:t>
      </w:r>
      <w:r w:rsidRPr="007B71D9">
        <w:rPr>
          <w:spacing w:val="-4"/>
          <w:sz w:val="28"/>
          <w:szCs w:val="28"/>
        </w:rPr>
        <w:t xml:space="preserve"> та в його режимну зону осіб, транспортних засобів та вантажів, порядок їх пересування.</w:t>
      </w:r>
    </w:p>
    <w:p w:rsidR="00D62649" w:rsidRPr="003C6354" w:rsidRDefault="00D62649" w:rsidP="00D62649">
      <w:pPr>
        <w:widowControl w:val="0"/>
        <w:tabs>
          <w:tab w:val="left" w:pos="1276"/>
        </w:tabs>
        <w:autoSpaceDE w:val="0"/>
        <w:autoSpaceDN w:val="0"/>
        <w:adjustRightInd w:val="0"/>
        <w:ind w:firstLine="709"/>
        <w:jc w:val="both"/>
        <w:rPr>
          <w:spacing w:val="-4"/>
          <w:sz w:val="27"/>
          <w:szCs w:val="27"/>
        </w:rPr>
      </w:pPr>
      <w:r>
        <w:rPr>
          <w:spacing w:val="-4"/>
          <w:sz w:val="28"/>
          <w:szCs w:val="28"/>
        </w:rPr>
        <w:t>3</w:t>
      </w:r>
      <w:r w:rsidRPr="00EA562F">
        <w:rPr>
          <w:spacing w:val="-4"/>
          <w:sz w:val="28"/>
          <w:szCs w:val="28"/>
        </w:rPr>
        <w:t>.2.</w:t>
      </w:r>
      <w:r>
        <w:rPr>
          <w:spacing w:val="-4"/>
          <w:sz w:val="28"/>
          <w:szCs w:val="28"/>
        </w:rPr>
        <w:t>1</w:t>
      </w:r>
      <w:r w:rsidRPr="00EA562F">
        <w:rPr>
          <w:spacing w:val="-4"/>
          <w:sz w:val="28"/>
          <w:szCs w:val="28"/>
        </w:rPr>
        <w:t xml:space="preserve"> У приміщення (на місця) та транспортні засоби, в яких перебувають пасажири, що пройшли перед </w:t>
      </w:r>
      <w:r w:rsidRPr="00EA562F">
        <w:rPr>
          <w:bCs/>
          <w:spacing w:val="-4"/>
          <w:sz w:val="28"/>
          <w:szCs w:val="28"/>
        </w:rPr>
        <w:t xml:space="preserve">в’їздом на неконтрольовану </w:t>
      </w:r>
      <w:r w:rsidRPr="00EA562F">
        <w:rPr>
          <w:spacing w:val="-4"/>
          <w:sz w:val="28"/>
          <w:szCs w:val="28"/>
        </w:rPr>
        <w:t xml:space="preserve">територію перевірку документів та інші перевірки, а також у приміщення (на місця) та транспортні </w:t>
      </w:r>
      <w:r w:rsidRPr="003C6354">
        <w:rPr>
          <w:spacing w:val="-4"/>
          <w:sz w:val="27"/>
          <w:szCs w:val="27"/>
        </w:rPr>
        <w:t xml:space="preserve">засоби, в яких перебувають пасажири, які прибули з неконтрольованої території і не пройшли такої перевірки та контролю, вхід іншим особам забороняється без дозволу уповноважених службових осіб підрозділу ДПСУ. </w:t>
      </w:r>
    </w:p>
    <w:p w:rsidR="00D62649" w:rsidRPr="003C6354" w:rsidRDefault="00D62649" w:rsidP="00D62649">
      <w:pPr>
        <w:widowControl w:val="0"/>
        <w:tabs>
          <w:tab w:val="left" w:pos="1276"/>
        </w:tabs>
        <w:autoSpaceDE w:val="0"/>
        <w:autoSpaceDN w:val="0"/>
        <w:adjustRightInd w:val="0"/>
        <w:ind w:firstLine="709"/>
        <w:jc w:val="both"/>
        <w:rPr>
          <w:spacing w:val="-4"/>
          <w:sz w:val="27"/>
          <w:szCs w:val="27"/>
        </w:rPr>
      </w:pPr>
      <w:r w:rsidRPr="003C6354">
        <w:rPr>
          <w:spacing w:val="-4"/>
          <w:sz w:val="27"/>
          <w:szCs w:val="27"/>
        </w:rPr>
        <w:t xml:space="preserve">3.2.2 Працівники </w:t>
      </w:r>
      <w:r w:rsidRPr="003C6354">
        <w:rPr>
          <w:sz w:val="27"/>
          <w:szCs w:val="27"/>
        </w:rPr>
        <w:t>органів і служб, що здійснюють державний контроль</w:t>
      </w:r>
      <w:r w:rsidRPr="003C6354">
        <w:rPr>
          <w:spacing w:val="-4"/>
          <w:sz w:val="27"/>
          <w:szCs w:val="27"/>
        </w:rPr>
        <w:t>, під час виконання службових обов'язків у КПВВ повинні мати при собі службові посвідчення та тимчасові перепустки, а інші особи, які прибувають у службових справах до КПВВ – припис (доручення) на виконання завдання.</w:t>
      </w:r>
      <w:r w:rsidRPr="003C6354">
        <w:rPr>
          <w:sz w:val="27"/>
          <w:szCs w:val="27"/>
        </w:rPr>
        <w:t xml:space="preserve"> Облік та видача </w:t>
      </w:r>
      <w:r w:rsidRPr="003C6354">
        <w:rPr>
          <w:spacing w:val="-4"/>
          <w:sz w:val="27"/>
          <w:szCs w:val="27"/>
        </w:rPr>
        <w:t>тимчасових перепусток</w:t>
      </w:r>
      <w:r w:rsidRPr="003C6354">
        <w:rPr>
          <w:sz w:val="27"/>
          <w:szCs w:val="27"/>
        </w:rPr>
        <w:t xml:space="preserve"> здійснюються представниками ДПСУ.</w:t>
      </w:r>
    </w:p>
    <w:p w:rsidR="00D62649" w:rsidRPr="003C6354" w:rsidRDefault="00D62649" w:rsidP="00D62649">
      <w:pPr>
        <w:widowControl w:val="0"/>
        <w:tabs>
          <w:tab w:val="left" w:pos="1276"/>
        </w:tabs>
        <w:autoSpaceDE w:val="0"/>
        <w:autoSpaceDN w:val="0"/>
        <w:adjustRightInd w:val="0"/>
        <w:ind w:firstLine="709"/>
        <w:jc w:val="both"/>
        <w:rPr>
          <w:spacing w:val="-4"/>
          <w:sz w:val="27"/>
          <w:szCs w:val="27"/>
        </w:rPr>
      </w:pPr>
      <w:r w:rsidRPr="003C6354">
        <w:rPr>
          <w:spacing w:val="-4"/>
          <w:sz w:val="27"/>
          <w:szCs w:val="27"/>
        </w:rPr>
        <w:t>3.2.3 Додержання громадського порядку в КПВВ забезпечується співробітниками НПУ у взаємодії з іншими контрольними органами і службами України та координується органами охорони державного кордону ДПСУ, а у випадку отримання інформації про загрози збройного нападу, злочинних та інших протиправних посягань на службових осіб БП та КПВВ вони за рішенням оперативного штабу з управління АТО посилюються відповідними підрозділами ЗСУ або НГУ.</w:t>
      </w:r>
    </w:p>
    <w:p w:rsidR="00D62649" w:rsidRPr="003C6354" w:rsidRDefault="00D62649" w:rsidP="00D62649">
      <w:pPr>
        <w:widowControl w:val="0"/>
        <w:tabs>
          <w:tab w:val="left" w:pos="1276"/>
        </w:tabs>
        <w:autoSpaceDE w:val="0"/>
        <w:autoSpaceDN w:val="0"/>
        <w:adjustRightInd w:val="0"/>
        <w:ind w:firstLine="709"/>
        <w:jc w:val="both"/>
        <w:rPr>
          <w:spacing w:val="-4"/>
          <w:sz w:val="27"/>
          <w:szCs w:val="27"/>
        </w:rPr>
      </w:pPr>
      <w:r w:rsidRPr="003C6354">
        <w:rPr>
          <w:spacing w:val="-4"/>
          <w:sz w:val="27"/>
          <w:szCs w:val="27"/>
        </w:rPr>
        <w:t xml:space="preserve">3.2.4 Пасажири і обслуговуючий персонал транспортних засобів після в'їзду на </w:t>
      </w:r>
      <w:r w:rsidRPr="003C6354">
        <w:rPr>
          <w:spacing w:val="-4"/>
          <w:sz w:val="27"/>
          <w:szCs w:val="27"/>
        </w:rPr>
        <w:lastRenderedPageBreak/>
        <w:t xml:space="preserve">територію КПВВ на вимогу уповноважених службових осіб підрозділу ДПСУ та </w:t>
      </w:r>
      <w:r w:rsidRPr="003C6354">
        <w:rPr>
          <w:sz w:val="27"/>
          <w:szCs w:val="27"/>
        </w:rPr>
        <w:t>органів і служб, що здійснюють державний контроль,</w:t>
      </w:r>
      <w:r w:rsidRPr="003C6354">
        <w:rPr>
          <w:spacing w:val="-4"/>
          <w:sz w:val="27"/>
          <w:szCs w:val="27"/>
        </w:rPr>
        <w:t xml:space="preserve"> надають для огляду транспортні засоби, вантажі та інше майно.</w:t>
      </w:r>
    </w:p>
    <w:p w:rsidR="00D62649" w:rsidRPr="003C6354" w:rsidRDefault="00D62649" w:rsidP="00D62649">
      <w:pPr>
        <w:ind w:firstLine="709"/>
        <w:jc w:val="both"/>
        <w:rPr>
          <w:sz w:val="27"/>
          <w:szCs w:val="27"/>
        </w:rPr>
      </w:pPr>
      <w:r w:rsidRPr="003C6354">
        <w:rPr>
          <w:spacing w:val="-4"/>
          <w:sz w:val="27"/>
          <w:szCs w:val="27"/>
        </w:rPr>
        <w:t>3.2.5</w:t>
      </w:r>
      <w:r w:rsidRPr="003C6354">
        <w:rPr>
          <w:sz w:val="27"/>
          <w:szCs w:val="27"/>
        </w:rPr>
        <w:t xml:space="preserve"> Під час перебування в КПВВ особам, забороняється:</w:t>
      </w:r>
    </w:p>
    <w:p w:rsidR="00D62649" w:rsidRPr="003C6354" w:rsidRDefault="00D62649" w:rsidP="00D62649">
      <w:pPr>
        <w:widowControl w:val="0"/>
        <w:tabs>
          <w:tab w:val="left" w:pos="1276"/>
        </w:tabs>
        <w:autoSpaceDE w:val="0"/>
        <w:autoSpaceDN w:val="0"/>
        <w:adjustRightInd w:val="0"/>
        <w:ind w:firstLine="709"/>
        <w:jc w:val="both"/>
        <w:rPr>
          <w:spacing w:val="-4"/>
          <w:sz w:val="27"/>
          <w:szCs w:val="27"/>
        </w:rPr>
      </w:pPr>
      <w:r w:rsidRPr="003C6354">
        <w:rPr>
          <w:sz w:val="27"/>
          <w:szCs w:val="27"/>
        </w:rPr>
        <w:t xml:space="preserve">самостійно, без дозволу </w:t>
      </w:r>
      <w:r w:rsidRPr="003C6354">
        <w:rPr>
          <w:spacing w:val="-4"/>
          <w:sz w:val="27"/>
          <w:szCs w:val="27"/>
        </w:rPr>
        <w:t>уповноважених службових осіб підрозділу ДПСУ та ДФСУ, якщо це не заборонено іншими контрольними органами і службами,</w:t>
      </w:r>
      <w:r w:rsidRPr="003C6354">
        <w:rPr>
          <w:sz w:val="27"/>
          <w:szCs w:val="27"/>
        </w:rPr>
        <w:t xml:space="preserve"> залишати транспортні засоби чи здійснювати у них посадку;</w:t>
      </w:r>
    </w:p>
    <w:p w:rsidR="00D62649" w:rsidRPr="003C6354" w:rsidRDefault="00D62649" w:rsidP="00D62649">
      <w:pPr>
        <w:ind w:firstLine="709"/>
        <w:jc w:val="both"/>
        <w:rPr>
          <w:sz w:val="27"/>
          <w:szCs w:val="27"/>
        </w:rPr>
      </w:pPr>
      <w:r w:rsidRPr="003C6354">
        <w:rPr>
          <w:sz w:val="27"/>
          <w:szCs w:val="27"/>
        </w:rPr>
        <w:t>без дозволу представників ДПСУ залишати КПВВ;</w:t>
      </w:r>
    </w:p>
    <w:p w:rsidR="00D62649" w:rsidRPr="003C6354" w:rsidRDefault="00D62649" w:rsidP="00D62649">
      <w:pPr>
        <w:ind w:firstLine="709"/>
        <w:jc w:val="both"/>
        <w:rPr>
          <w:sz w:val="27"/>
          <w:szCs w:val="27"/>
        </w:rPr>
      </w:pPr>
      <w:r w:rsidRPr="003C6354">
        <w:rPr>
          <w:sz w:val="27"/>
          <w:szCs w:val="27"/>
        </w:rPr>
        <w:t>під час проходження визначених законодавством видів контролю в КПВВ вживати алкогольні напої та палити в не відведених для цього місцях;</w:t>
      </w:r>
    </w:p>
    <w:p w:rsidR="00D62649" w:rsidRPr="003C6354" w:rsidRDefault="00D62649" w:rsidP="00D62649">
      <w:pPr>
        <w:ind w:firstLine="709"/>
        <w:jc w:val="both"/>
        <w:rPr>
          <w:sz w:val="27"/>
          <w:szCs w:val="27"/>
        </w:rPr>
      </w:pPr>
      <w:r w:rsidRPr="003C6354">
        <w:rPr>
          <w:sz w:val="27"/>
          <w:szCs w:val="27"/>
        </w:rPr>
        <w:t xml:space="preserve">своїми діями та розміщенням </w:t>
      </w:r>
      <w:r>
        <w:rPr>
          <w:sz w:val="27"/>
          <w:szCs w:val="27"/>
        </w:rPr>
        <w:t>транспо</w:t>
      </w:r>
      <w:r w:rsidRPr="003C6354">
        <w:rPr>
          <w:sz w:val="27"/>
          <w:szCs w:val="27"/>
        </w:rPr>
        <w:t>ртних засобів, багажу (вантажів) 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p>
    <w:p w:rsidR="00D62649" w:rsidRPr="003C6354" w:rsidRDefault="00D62649" w:rsidP="00D62649">
      <w:pPr>
        <w:ind w:firstLine="709"/>
        <w:jc w:val="both"/>
        <w:rPr>
          <w:sz w:val="27"/>
          <w:szCs w:val="27"/>
        </w:rPr>
      </w:pPr>
      <w:r w:rsidRPr="003C6354">
        <w:rPr>
          <w:sz w:val="27"/>
          <w:szCs w:val="27"/>
        </w:rPr>
        <w:t>пошкоджувати чи виводити з ладу елементи огорожі, технічні пристрої та обладнання, інформаційні щити та інше майно;</w:t>
      </w:r>
    </w:p>
    <w:p w:rsidR="00D62649" w:rsidRPr="003C6354" w:rsidRDefault="00D62649" w:rsidP="00D62649">
      <w:pPr>
        <w:ind w:firstLine="709"/>
        <w:jc w:val="both"/>
        <w:rPr>
          <w:sz w:val="27"/>
          <w:szCs w:val="27"/>
        </w:rPr>
      </w:pPr>
      <w:r w:rsidRPr="003C6354">
        <w:rPr>
          <w:sz w:val="27"/>
          <w:szCs w:val="27"/>
        </w:rPr>
        <w:t>порушувати рядність руху, змінювати напрям руху в’їзд/виїзд, перевищувати швидкість руху, здійснювати проїзд без зупинки лінії контролю, зупиняти транспортні засоби в не визначених місцях;</w:t>
      </w:r>
    </w:p>
    <w:p w:rsidR="00D62649" w:rsidRPr="003C6354" w:rsidRDefault="00D62649" w:rsidP="00D62649">
      <w:pPr>
        <w:ind w:firstLine="709"/>
        <w:jc w:val="both"/>
        <w:rPr>
          <w:sz w:val="27"/>
          <w:szCs w:val="27"/>
        </w:rPr>
      </w:pPr>
      <w:r w:rsidRPr="003C6354">
        <w:rPr>
          <w:sz w:val="27"/>
          <w:szCs w:val="27"/>
        </w:rPr>
        <w:t>перебувати в КПВВ без документів на право перетинання лінії зіткнення;</w:t>
      </w:r>
    </w:p>
    <w:p w:rsidR="00D62649" w:rsidRPr="003C6354" w:rsidRDefault="00D62649" w:rsidP="00D62649">
      <w:pPr>
        <w:ind w:firstLine="709"/>
        <w:jc w:val="both"/>
        <w:rPr>
          <w:sz w:val="27"/>
          <w:szCs w:val="27"/>
        </w:rPr>
      </w:pPr>
      <w:r w:rsidRPr="003C6354">
        <w:rPr>
          <w:sz w:val="27"/>
          <w:szCs w:val="27"/>
        </w:rPr>
        <w:t>починати рух транспортного засобу до закінчення контрольних процедур і без дозволу посадової особи ДПСУ.</w:t>
      </w:r>
    </w:p>
    <w:p w:rsidR="00D62649" w:rsidRPr="003C6354" w:rsidRDefault="00D62649" w:rsidP="00D62649">
      <w:pPr>
        <w:widowControl w:val="0"/>
        <w:tabs>
          <w:tab w:val="left" w:pos="1276"/>
        </w:tabs>
        <w:autoSpaceDE w:val="0"/>
        <w:autoSpaceDN w:val="0"/>
        <w:adjustRightInd w:val="0"/>
        <w:ind w:firstLine="709"/>
        <w:jc w:val="both"/>
        <w:rPr>
          <w:spacing w:val="-4"/>
          <w:sz w:val="27"/>
          <w:szCs w:val="27"/>
        </w:rPr>
      </w:pPr>
      <w:r w:rsidRPr="003C6354">
        <w:rPr>
          <w:spacing w:val="-4"/>
          <w:sz w:val="27"/>
          <w:szCs w:val="27"/>
        </w:rPr>
        <w:t>3.2.6 Пасажири та обслуговуючий персонал транспортних засобів, що в'їхали на територію КПВВ, мають право:</w:t>
      </w:r>
    </w:p>
    <w:p w:rsidR="00D62649" w:rsidRPr="003C6354" w:rsidRDefault="00D62649" w:rsidP="00D62649">
      <w:pPr>
        <w:widowControl w:val="0"/>
        <w:autoSpaceDE w:val="0"/>
        <w:autoSpaceDN w:val="0"/>
        <w:adjustRightInd w:val="0"/>
        <w:ind w:firstLine="709"/>
        <w:jc w:val="both"/>
        <w:rPr>
          <w:spacing w:val="-4"/>
          <w:sz w:val="27"/>
          <w:szCs w:val="27"/>
        </w:rPr>
      </w:pPr>
      <w:r w:rsidRPr="003C6354">
        <w:rPr>
          <w:spacing w:val="-4"/>
          <w:sz w:val="27"/>
          <w:szCs w:val="27"/>
        </w:rPr>
        <w:t>бути присутніми під час огляду транспортних засобів, вантажів і багажу, що їм належать, а також відбору зразків проб речовин і матеріалів, що їм належать, для експрес-аналізу відповідними компетентними</w:t>
      </w:r>
      <w:r w:rsidRPr="003C6354">
        <w:rPr>
          <w:i/>
          <w:spacing w:val="-4"/>
          <w:sz w:val="27"/>
          <w:szCs w:val="27"/>
        </w:rPr>
        <w:t xml:space="preserve"> </w:t>
      </w:r>
      <w:r w:rsidRPr="003C6354">
        <w:rPr>
          <w:spacing w:val="-4"/>
          <w:sz w:val="27"/>
          <w:szCs w:val="27"/>
        </w:rPr>
        <w:t>органами;</w:t>
      </w:r>
    </w:p>
    <w:p w:rsidR="00D62649" w:rsidRPr="003C6354" w:rsidRDefault="00D62649" w:rsidP="00D62649">
      <w:pPr>
        <w:widowControl w:val="0"/>
        <w:autoSpaceDE w:val="0"/>
        <w:autoSpaceDN w:val="0"/>
        <w:adjustRightInd w:val="0"/>
        <w:ind w:firstLine="709"/>
        <w:jc w:val="both"/>
        <w:rPr>
          <w:spacing w:val="-4"/>
          <w:sz w:val="27"/>
          <w:szCs w:val="27"/>
        </w:rPr>
      </w:pPr>
      <w:r w:rsidRPr="003C6354">
        <w:rPr>
          <w:spacing w:val="-4"/>
          <w:sz w:val="27"/>
          <w:szCs w:val="27"/>
        </w:rPr>
        <w:t xml:space="preserve">отримувати від уповноважених службових осіб підрозділу ДПСУ та інших компетентних органів усні роз'яснення в разі тимчасової відмови їм у </w:t>
      </w:r>
      <w:r w:rsidRPr="003C6354">
        <w:rPr>
          <w:bCs/>
          <w:spacing w:val="-4"/>
          <w:sz w:val="27"/>
          <w:szCs w:val="27"/>
        </w:rPr>
        <w:t xml:space="preserve">в'їзді на </w:t>
      </w:r>
      <w:r w:rsidRPr="003C6354">
        <w:rPr>
          <w:spacing w:val="-4"/>
          <w:sz w:val="27"/>
          <w:szCs w:val="27"/>
        </w:rPr>
        <w:t>територію проведення антитерористичної операції та виїзді з неї.</w:t>
      </w:r>
    </w:p>
    <w:p w:rsidR="00D62649" w:rsidRPr="00EA562F" w:rsidRDefault="00D62649" w:rsidP="00D62649">
      <w:pPr>
        <w:widowControl w:val="0"/>
        <w:adjustRightInd w:val="0"/>
        <w:ind w:right="-2" w:firstLine="709"/>
        <w:jc w:val="both"/>
        <w:rPr>
          <w:sz w:val="28"/>
          <w:szCs w:val="28"/>
        </w:rPr>
      </w:pPr>
      <w:r>
        <w:rPr>
          <w:spacing w:val="-4"/>
          <w:sz w:val="28"/>
          <w:szCs w:val="28"/>
        </w:rPr>
        <w:t>3</w:t>
      </w:r>
      <w:r w:rsidRPr="00EA562F">
        <w:rPr>
          <w:spacing w:val="-4"/>
          <w:sz w:val="28"/>
          <w:szCs w:val="28"/>
        </w:rPr>
        <w:t>.2.</w:t>
      </w:r>
      <w:r>
        <w:rPr>
          <w:spacing w:val="-4"/>
          <w:sz w:val="28"/>
          <w:szCs w:val="28"/>
        </w:rPr>
        <w:t xml:space="preserve">7 </w:t>
      </w:r>
      <w:r w:rsidRPr="00EA562F">
        <w:rPr>
          <w:sz w:val="28"/>
          <w:szCs w:val="28"/>
        </w:rPr>
        <w:t xml:space="preserve">Службова особа ДПСУ надає дозвіл на в’їзд </w:t>
      </w:r>
      <w:r>
        <w:rPr>
          <w:sz w:val="28"/>
          <w:szCs w:val="28"/>
        </w:rPr>
        <w:t>в</w:t>
      </w:r>
      <w:r w:rsidRPr="00EA562F">
        <w:rPr>
          <w:sz w:val="28"/>
          <w:szCs w:val="28"/>
        </w:rPr>
        <w:t xml:space="preserve"> КПВВ: </w:t>
      </w:r>
    </w:p>
    <w:p w:rsidR="00D62649" w:rsidRPr="00EA562F" w:rsidRDefault="00D62649" w:rsidP="00D62649">
      <w:pPr>
        <w:widowControl w:val="0"/>
        <w:adjustRightInd w:val="0"/>
        <w:ind w:right="-2" w:firstLine="709"/>
        <w:jc w:val="both"/>
        <w:rPr>
          <w:sz w:val="28"/>
          <w:szCs w:val="28"/>
        </w:rPr>
      </w:pPr>
      <w:r w:rsidRPr="00EA562F">
        <w:rPr>
          <w:sz w:val="28"/>
          <w:szCs w:val="28"/>
        </w:rPr>
        <w:t>транспортним засобам за наявності реєстраційних номерів, відмінного розпізнавального знака держави реєстрації та у технічно справному стані;</w:t>
      </w:r>
    </w:p>
    <w:p w:rsidR="00D62649" w:rsidRPr="00EA562F" w:rsidRDefault="00D62649" w:rsidP="00D62649">
      <w:pPr>
        <w:widowControl w:val="0"/>
        <w:adjustRightInd w:val="0"/>
        <w:ind w:right="-2" w:firstLine="709"/>
        <w:jc w:val="both"/>
        <w:rPr>
          <w:sz w:val="28"/>
          <w:szCs w:val="28"/>
        </w:rPr>
      </w:pPr>
      <w:r w:rsidRPr="00EA562F">
        <w:rPr>
          <w:sz w:val="28"/>
          <w:szCs w:val="28"/>
        </w:rPr>
        <w:t>особам за паспортними документами;</w:t>
      </w:r>
    </w:p>
    <w:p w:rsidR="00D62649" w:rsidRPr="00EA562F" w:rsidRDefault="00D62649" w:rsidP="00D62649">
      <w:pPr>
        <w:widowControl w:val="0"/>
        <w:adjustRightInd w:val="0"/>
        <w:ind w:right="-1" w:firstLine="709"/>
        <w:jc w:val="both"/>
        <w:rPr>
          <w:sz w:val="28"/>
          <w:szCs w:val="28"/>
        </w:rPr>
      </w:pPr>
      <w:r w:rsidRPr="00EA562F">
        <w:rPr>
          <w:sz w:val="28"/>
          <w:szCs w:val="28"/>
        </w:rPr>
        <w:t xml:space="preserve">посадовим особам </w:t>
      </w:r>
      <w:r w:rsidRPr="004458F4">
        <w:rPr>
          <w:sz w:val="28"/>
          <w:szCs w:val="28"/>
        </w:rPr>
        <w:t>органів і служб, що здійснюють державний контроль</w:t>
      </w:r>
      <w:r>
        <w:rPr>
          <w:sz w:val="28"/>
          <w:szCs w:val="28"/>
        </w:rPr>
        <w:t>,</w:t>
      </w:r>
      <w:r w:rsidRPr="00EA562F">
        <w:rPr>
          <w:sz w:val="28"/>
          <w:szCs w:val="28"/>
        </w:rPr>
        <w:t xml:space="preserve"> за службовими посвідченнями та затвердженими графіками роботи;</w:t>
      </w:r>
    </w:p>
    <w:p w:rsidR="00D62649" w:rsidRPr="00EA562F" w:rsidRDefault="00D62649" w:rsidP="00D62649">
      <w:pPr>
        <w:widowControl w:val="0"/>
        <w:adjustRightInd w:val="0"/>
        <w:ind w:firstLine="709"/>
        <w:jc w:val="both"/>
        <w:rPr>
          <w:sz w:val="28"/>
          <w:szCs w:val="28"/>
        </w:rPr>
      </w:pPr>
      <w:r w:rsidRPr="00EA562F">
        <w:rPr>
          <w:sz w:val="28"/>
          <w:szCs w:val="28"/>
        </w:rPr>
        <w:t>працівникам сфери обслуговування за документами, які посвідчують особу, та наданими списками;</w:t>
      </w:r>
    </w:p>
    <w:p w:rsidR="00D62649" w:rsidRPr="00EA562F" w:rsidRDefault="00D62649" w:rsidP="00D62649">
      <w:pPr>
        <w:widowControl w:val="0"/>
        <w:adjustRightInd w:val="0"/>
        <w:ind w:firstLine="709"/>
        <w:jc w:val="both"/>
        <w:rPr>
          <w:sz w:val="28"/>
          <w:szCs w:val="28"/>
        </w:rPr>
      </w:pPr>
      <w:r w:rsidRPr="00EA562F">
        <w:rPr>
          <w:sz w:val="28"/>
          <w:szCs w:val="28"/>
        </w:rPr>
        <w:t xml:space="preserve">особам, які не прямують через КПВВ, за </w:t>
      </w:r>
      <w:r w:rsidRPr="00EA562F">
        <w:rPr>
          <w:spacing w:val="-4"/>
          <w:sz w:val="28"/>
          <w:szCs w:val="28"/>
        </w:rPr>
        <w:t>тимчасовими</w:t>
      </w:r>
      <w:r w:rsidRPr="00EA562F">
        <w:rPr>
          <w:sz w:val="28"/>
          <w:szCs w:val="28"/>
        </w:rPr>
        <w:t xml:space="preserve"> перепустками, виданими «СПНВКПВВ», та документами, що посвідчують особу;</w:t>
      </w:r>
    </w:p>
    <w:p w:rsidR="00D62649" w:rsidRPr="00EA562F" w:rsidRDefault="00D62649" w:rsidP="00D62649">
      <w:pPr>
        <w:widowControl w:val="0"/>
        <w:adjustRightInd w:val="0"/>
        <w:ind w:firstLine="709"/>
        <w:jc w:val="both"/>
        <w:rPr>
          <w:sz w:val="28"/>
          <w:szCs w:val="28"/>
        </w:rPr>
      </w:pPr>
      <w:r w:rsidRPr="00EA562F">
        <w:rPr>
          <w:sz w:val="28"/>
          <w:szCs w:val="28"/>
        </w:rPr>
        <w:t xml:space="preserve">співробітникам правоохоронних органів, за службовими посвідченнями та письмовими приписами </w:t>
      </w:r>
      <w:r>
        <w:rPr>
          <w:sz w:val="28"/>
          <w:szCs w:val="28"/>
        </w:rPr>
        <w:t xml:space="preserve">(дорученнями) </w:t>
      </w:r>
      <w:r w:rsidRPr="00EA562F">
        <w:rPr>
          <w:sz w:val="28"/>
          <w:szCs w:val="28"/>
        </w:rPr>
        <w:t>керівників цих органів з попереднім повідомленням начальника органу охорони державного кордону.</w:t>
      </w:r>
    </w:p>
    <w:p w:rsidR="00D62649" w:rsidRPr="00EA562F" w:rsidRDefault="00D62649" w:rsidP="00D62649">
      <w:pPr>
        <w:ind w:firstLine="709"/>
        <w:jc w:val="both"/>
        <w:rPr>
          <w:sz w:val="28"/>
          <w:szCs w:val="28"/>
        </w:rPr>
      </w:pPr>
      <w:r>
        <w:rPr>
          <w:spacing w:val="-4"/>
          <w:sz w:val="28"/>
          <w:szCs w:val="28"/>
        </w:rPr>
        <w:t>3</w:t>
      </w:r>
      <w:r w:rsidRPr="00EA562F">
        <w:rPr>
          <w:spacing w:val="-4"/>
          <w:sz w:val="28"/>
          <w:szCs w:val="28"/>
        </w:rPr>
        <w:t>.2.</w:t>
      </w:r>
      <w:r>
        <w:rPr>
          <w:spacing w:val="-4"/>
          <w:sz w:val="28"/>
          <w:szCs w:val="28"/>
        </w:rPr>
        <w:t>8</w:t>
      </w:r>
      <w:r w:rsidRPr="00EA562F">
        <w:rPr>
          <w:sz w:val="28"/>
          <w:szCs w:val="28"/>
        </w:rPr>
        <w:t xml:space="preserve"> Правом безперешкодного перебування в КПВВ у службових справах користуються згідно із законодавством за наявності службового посвідчення, що підтверджує займану посаду:</w:t>
      </w:r>
    </w:p>
    <w:p w:rsidR="00D62649" w:rsidRPr="00EA562F" w:rsidRDefault="00D62649" w:rsidP="00D62649">
      <w:pPr>
        <w:ind w:firstLine="709"/>
        <w:jc w:val="both"/>
        <w:rPr>
          <w:sz w:val="28"/>
          <w:szCs w:val="28"/>
        </w:rPr>
      </w:pPr>
      <w:r w:rsidRPr="00EA562F">
        <w:rPr>
          <w:sz w:val="28"/>
          <w:szCs w:val="28"/>
        </w:rPr>
        <w:lastRenderedPageBreak/>
        <w:t>народні депутати України, депутати місцевих рад народних депутатів – під час вирішення питань своєї депутатської діяльності;</w:t>
      </w:r>
    </w:p>
    <w:p w:rsidR="00D62649" w:rsidRPr="00EA562F" w:rsidRDefault="00D62649" w:rsidP="00D62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A562F">
        <w:rPr>
          <w:sz w:val="28"/>
          <w:szCs w:val="28"/>
        </w:rPr>
        <w:t>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w:t>
      </w:r>
    </w:p>
    <w:p w:rsidR="00D62649" w:rsidRPr="00EA562F" w:rsidRDefault="00D62649" w:rsidP="00D62649">
      <w:pPr>
        <w:ind w:firstLine="709"/>
        <w:jc w:val="both"/>
        <w:rPr>
          <w:sz w:val="28"/>
          <w:szCs w:val="28"/>
        </w:rPr>
      </w:pPr>
      <w:r w:rsidRPr="00EA562F">
        <w:rPr>
          <w:sz w:val="28"/>
          <w:szCs w:val="28"/>
        </w:rPr>
        <w:t xml:space="preserve">співробітники та працівники спеціальних підрозділів по боротьбі з організованою злочинністю органів внутрішніх справ і Служби безпеки України – за </w:t>
      </w:r>
      <w:r w:rsidRPr="00EA562F">
        <w:rPr>
          <w:spacing w:val="-4"/>
          <w:sz w:val="28"/>
          <w:szCs w:val="28"/>
        </w:rPr>
        <w:t>приписом на виконання завдання</w:t>
      </w:r>
      <w:r w:rsidRPr="00EA562F">
        <w:rPr>
          <w:sz w:val="28"/>
          <w:szCs w:val="28"/>
        </w:rPr>
        <w:t>;</w:t>
      </w:r>
    </w:p>
    <w:p w:rsidR="00D62649" w:rsidRPr="00EA562F" w:rsidRDefault="00D62649" w:rsidP="00D62649">
      <w:pPr>
        <w:ind w:firstLine="709"/>
        <w:jc w:val="both"/>
        <w:rPr>
          <w:sz w:val="28"/>
          <w:szCs w:val="28"/>
        </w:rPr>
      </w:pPr>
      <w:r w:rsidRPr="00EA562F">
        <w:rPr>
          <w:sz w:val="28"/>
          <w:szCs w:val="28"/>
        </w:rPr>
        <w:t xml:space="preserve">співробітники Служби безпеки України – у разі проведення заходів щодо боротьби з тероризмом і фінансуванням терористичної діяльності за </w:t>
      </w:r>
      <w:r w:rsidRPr="00EA562F">
        <w:rPr>
          <w:spacing w:val="-4"/>
          <w:sz w:val="28"/>
          <w:szCs w:val="28"/>
        </w:rPr>
        <w:t>приписом на виконання завдання</w:t>
      </w:r>
      <w:r w:rsidRPr="00EA562F">
        <w:rPr>
          <w:sz w:val="28"/>
          <w:szCs w:val="28"/>
        </w:rPr>
        <w:t>;</w:t>
      </w:r>
    </w:p>
    <w:p w:rsidR="00D62649" w:rsidRPr="00EA562F" w:rsidRDefault="00D62649" w:rsidP="00D62649">
      <w:pPr>
        <w:ind w:firstLine="709"/>
        <w:jc w:val="both"/>
        <w:rPr>
          <w:sz w:val="28"/>
          <w:szCs w:val="28"/>
        </w:rPr>
      </w:pPr>
      <w:r w:rsidRPr="00EA562F">
        <w:rPr>
          <w:sz w:val="28"/>
          <w:szCs w:val="28"/>
        </w:rPr>
        <w:t xml:space="preserve">слідчі Служби безпеки України – під час розслідування злочинів, віднесених до їх підслідності, за </w:t>
      </w:r>
      <w:r w:rsidRPr="00EA562F">
        <w:rPr>
          <w:spacing w:val="-4"/>
          <w:sz w:val="28"/>
          <w:szCs w:val="28"/>
        </w:rPr>
        <w:t>приписом на виконання завдання</w:t>
      </w:r>
      <w:r w:rsidRPr="00EA562F">
        <w:rPr>
          <w:sz w:val="28"/>
          <w:szCs w:val="28"/>
        </w:rPr>
        <w:t>;</w:t>
      </w:r>
    </w:p>
    <w:p w:rsidR="00D62649" w:rsidRPr="00EA562F" w:rsidRDefault="00D62649" w:rsidP="00D62649">
      <w:pPr>
        <w:ind w:firstLine="709"/>
        <w:jc w:val="both"/>
        <w:rPr>
          <w:sz w:val="28"/>
          <w:szCs w:val="28"/>
        </w:rPr>
      </w:pPr>
      <w:r w:rsidRPr="00EA562F">
        <w:rPr>
          <w:sz w:val="28"/>
          <w:szCs w:val="28"/>
        </w:rPr>
        <w:t>працівники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D62649" w:rsidRPr="00EA562F" w:rsidRDefault="00D62649" w:rsidP="00D62649">
      <w:pPr>
        <w:ind w:firstLine="709"/>
        <w:jc w:val="both"/>
        <w:rPr>
          <w:sz w:val="28"/>
          <w:szCs w:val="28"/>
        </w:rPr>
      </w:pPr>
      <w:r w:rsidRPr="00EA562F">
        <w:rPr>
          <w:sz w:val="28"/>
          <w:szCs w:val="28"/>
        </w:rPr>
        <w:t xml:space="preserve">працівники ДФС, які не виконують безпосередньо службових обов’язків у КПВВ, за </w:t>
      </w:r>
      <w:r w:rsidRPr="00EA562F">
        <w:rPr>
          <w:spacing w:val="-4"/>
          <w:sz w:val="28"/>
          <w:szCs w:val="28"/>
        </w:rPr>
        <w:t>приписом на виконання завдання</w:t>
      </w:r>
      <w:r w:rsidRPr="00EA562F">
        <w:rPr>
          <w:sz w:val="28"/>
          <w:szCs w:val="28"/>
        </w:rPr>
        <w:t>;</w:t>
      </w:r>
    </w:p>
    <w:p w:rsidR="00D62649" w:rsidRPr="00EA562F" w:rsidRDefault="00D62649" w:rsidP="00D62649">
      <w:pPr>
        <w:ind w:firstLine="709"/>
        <w:jc w:val="both"/>
        <w:rPr>
          <w:sz w:val="28"/>
          <w:szCs w:val="28"/>
        </w:rPr>
      </w:pPr>
      <w:r w:rsidRPr="00EA562F">
        <w:rPr>
          <w:sz w:val="28"/>
          <w:szCs w:val="28"/>
        </w:rPr>
        <w:t>посадові особи Державної санітарно-епідеміологічної служби України під час здійснення медичного (санітарного) огляду осіб, транспортних засобів, вантажів.</w:t>
      </w:r>
    </w:p>
    <w:p w:rsidR="00D62649" w:rsidRPr="00EA562F" w:rsidRDefault="00D62649" w:rsidP="00D62649">
      <w:pPr>
        <w:widowControl w:val="0"/>
        <w:tabs>
          <w:tab w:val="left" w:pos="1276"/>
        </w:tabs>
        <w:autoSpaceDE w:val="0"/>
        <w:autoSpaceDN w:val="0"/>
        <w:adjustRightInd w:val="0"/>
        <w:ind w:firstLine="709"/>
        <w:jc w:val="center"/>
        <w:rPr>
          <w:noProof/>
          <w:spacing w:val="-4"/>
          <w:sz w:val="28"/>
          <w:szCs w:val="28"/>
        </w:rPr>
      </w:pPr>
    </w:p>
    <w:p w:rsidR="00D62649" w:rsidRPr="00082241" w:rsidRDefault="00D62649" w:rsidP="00D62649">
      <w:pPr>
        <w:ind w:firstLine="539"/>
        <w:jc w:val="center"/>
        <w:rPr>
          <w:b/>
          <w:sz w:val="28"/>
          <w:szCs w:val="28"/>
        </w:rPr>
      </w:pPr>
      <w:r w:rsidRPr="00082241">
        <w:rPr>
          <w:b/>
          <w:sz w:val="28"/>
          <w:szCs w:val="28"/>
          <w:lang w:val="en-US"/>
        </w:rPr>
        <w:t>IV</w:t>
      </w:r>
      <w:r w:rsidRPr="00082241">
        <w:rPr>
          <w:b/>
          <w:sz w:val="28"/>
          <w:szCs w:val="28"/>
        </w:rPr>
        <w:t xml:space="preserve">. </w:t>
      </w:r>
      <w:r w:rsidRPr="00082241">
        <w:rPr>
          <w:b/>
          <w:sz w:val="28"/>
          <w:szCs w:val="28"/>
          <w:lang w:val="ru-RU"/>
        </w:rPr>
        <w:t>В</w:t>
      </w:r>
      <w:r w:rsidRPr="00082241">
        <w:rPr>
          <w:b/>
          <w:sz w:val="28"/>
          <w:szCs w:val="28"/>
        </w:rPr>
        <w:t xml:space="preserve">становлення режиму та здійснення контролю за його додержанням </w:t>
      </w:r>
      <w:r>
        <w:rPr>
          <w:b/>
          <w:sz w:val="28"/>
          <w:szCs w:val="28"/>
        </w:rPr>
        <w:t>у КрП</w:t>
      </w:r>
      <w:r w:rsidRPr="00082241">
        <w:rPr>
          <w:b/>
          <w:sz w:val="28"/>
          <w:szCs w:val="28"/>
        </w:rPr>
        <w:t xml:space="preserve"> для залізничного сполучення</w:t>
      </w:r>
    </w:p>
    <w:p w:rsidR="00D62649" w:rsidRPr="007B71D9" w:rsidRDefault="00D62649" w:rsidP="00D62649">
      <w:pPr>
        <w:pStyle w:val="2"/>
        <w:shd w:val="clear" w:color="auto" w:fill="auto"/>
        <w:spacing w:after="0" w:line="240" w:lineRule="auto"/>
        <w:ind w:left="20" w:right="40" w:firstLine="547"/>
        <w:rPr>
          <w:spacing w:val="-4"/>
          <w:sz w:val="28"/>
          <w:szCs w:val="28"/>
        </w:rPr>
      </w:pPr>
      <w:r w:rsidRPr="007B71D9">
        <w:rPr>
          <w:sz w:val="28"/>
          <w:szCs w:val="28"/>
          <w:shd w:val="clear" w:color="auto" w:fill="FFFFFF"/>
          <w:lang w:val="uk-UA"/>
        </w:rPr>
        <w:t>4.</w:t>
      </w:r>
      <w:r w:rsidRPr="007B71D9">
        <w:rPr>
          <w:sz w:val="28"/>
          <w:szCs w:val="28"/>
          <w:shd w:val="clear" w:color="auto" w:fill="FFFFFF"/>
        </w:rPr>
        <w:t>1</w:t>
      </w:r>
      <w:r w:rsidRPr="007B71D9">
        <w:rPr>
          <w:sz w:val="24"/>
          <w:szCs w:val="24"/>
          <w:shd w:val="clear" w:color="auto" w:fill="FFFFFF"/>
          <w:lang w:val="uk-UA"/>
        </w:rPr>
        <w:t xml:space="preserve"> </w:t>
      </w:r>
      <w:r w:rsidRPr="007B71D9">
        <w:rPr>
          <w:spacing w:val="-4"/>
          <w:sz w:val="28"/>
          <w:szCs w:val="28"/>
        </w:rPr>
        <w:t>Місця або приміщення для проведення контролю осіб, транспортних засобів та вантажів (товарів), межі території КрП на залізниці та зон контролю (режимна зона), місця стоянок транспортних засобів.</w:t>
      </w:r>
    </w:p>
    <w:p w:rsidR="00D62649" w:rsidRPr="00EC2307" w:rsidRDefault="00D62649" w:rsidP="00D62649">
      <w:pPr>
        <w:pStyle w:val="a8"/>
        <w:ind w:firstLine="708"/>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4.1.</w:t>
      </w:r>
      <w:r>
        <w:rPr>
          <w:rFonts w:ascii="Times New Roman" w:hAnsi="Times New Roman"/>
          <w:sz w:val="28"/>
          <w:szCs w:val="28"/>
          <w:shd w:val="clear" w:color="auto" w:fill="FFFFFF"/>
          <w:lang w:val="uk-UA"/>
        </w:rPr>
        <w:t>1</w:t>
      </w:r>
      <w:r w:rsidRPr="00EC2307">
        <w:rPr>
          <w:rFonts w:ascii="Times New Roman" w:hAnsi="Times New Roman"/>
          <w:sz w:val="28"/>
          <w:szCs w:val="28"/>
          <w:shd w:val="clear" w:color="auto" w:fill="FFFFFF"/>
          <w:lang w:val="uk-UA"/>
        </w:rPr>
        <w:t xml:space="preserve"> Режимні правила встановлюються:</w:t>
      </w:r>
    </w:p>
    <w:p w:rsidR="00D62649" w:rsidRPr="00EC2307" w:rsidRDefault="00D62649" w:rsidP="00D62649">
      <w:pPr>
        <w:pStyle w:val="a8"/>
        <w:ind w:firstLine="708"/>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а)  у локомотивах під час:</w:t>
      </w:r>
    </w:p>
    <w:p w:rsidR="00D62649" w:rsidRPr="00EC2307" w:rsidRDefault="00D62649" w:rsidP="00D62649">
      <w:pPr>
        <w:pStyle w:val="a8"/>
        <w:ind w:firstLine="708"/>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стоянки у КрП на залізниці, при здійсненні контрольних процедур та інших видів контролю;</w:t>
      </w:r>
    </w:p>
    <w:p w:rsidR="00D62649" w:rsidRPr="00EC2307" w:rsidRDefault="00D62649" w:rsidP="00D62649">
      <w:pPr>
        <w:pStyle w:val="a8"/>
        <w:ind w:firstLine="708"/>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руху між залізничними станціями;</w:t>
      </w:r>
    </w:p>
    <w:p w:rsidR="00D62649" w:rsidRPr="00EC2307" w:rsidRDefault="00D62649" w:rsidP="00D62649">
      <w:pPr>
        <w:pStyle w:val="a8"/>
        <w:ind w:firstLine="708"/>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б) на залізничних платформах на період  проведення контрольних процедур та інших видів контролю;</w:t>
      </w:r>
    </w:p>
    <w:p w:rsidR="00D62649" w:rsidRPr="007B71D9" w:rsidRDefault="00D62649" w:rsidP="00D62649">
      <w:pPr>
        <w:pStyle w:val="2"/>
        <w:shd w:val="clear" w:color="auto" w:fill="auto"/>
        <w:spacing w:after="0" w:line="240" w:lineRule="auto"/>
        <w:ind w:left="20" w:right="40" w:firstLine="547"/>
        <w:rPr>
          <w:spacing w:val="-4"/>
          <w:sz w:val="28"/>
          <w:szCs w:val="28"/>
          <w:lang w:val="uk-UA"/>
        </w:rPr>
      </w:pPr>
      <w:r w:rsidRPr="007B71D9">
        <w:rPr>
          <w:spacing w:val="-4"/>
          <w:sz w:val="28"/>
          <w:szCs w:val="28"/>
        </w:rPr>
        <w:t>4.2. Порядок допуску в КрП та в його режимну зону осіб, транспортних засобів та вантажів, порядок їх пересування.</w:t>
      </w:r>
    </w:p>
    <w:p w:rsidR="00D62649" w:rsidRPr="00EC2307" w:rsidRDefault="00D62649" w:rsidP="00D62649">
      <w:pPr>
        <w:pStyle w:val="a8"/>
        <w:ind w:firstLine="567"/>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4.2.1. Працівники контрольних органів і служб під час виконання службових обов'язків у КрП</w:t>
      </w:r>
      <w:r w:rsidRPr="00EC2307">
        <w:rPr>
          <w:rFonts w:ascii="Times New Roman" w:hAnsi="Times New Roman"/>
          <w:i/>
          <w:sz w:val="28"/>
          <w:szCs w:val="28"/>
          <w:shd w:val="clear" w:color="auto" w:fill="FFFFFF"/>
          <w:lang w:val="uk-UA"/>
        </w:rPr>
        <w:t xml:space="preserve"> </w:t>
      </w:r>
      <w:r w:rsidRPr="00EC2307">
        <w:rPr>
          <w:rFonts w:ascii="Times New Roman" w:hAnsi="Times New Roman"/>
          <w:sz w:val="28"/>
          <w:szCs w:val="28"/>
          <w:shd w:val="clear" w:color="auto" w:fill="FFFFFF"/>
          <w:lang w:val="uk-UA"/>
        </w:rPr>
        <w:t>на залізниці повинні мати при собі службові посвідчення та тимчасові перепустки, а інші особи, які прибувають у службових справах до КрП</w:t>
      </w:r>
      <w:r w:rsidRPr="00EC2307">
        <w:rPr>
          <w:rFonts w:ascii="Times New Roman" w:hAnsi="Times New Roman"/>
          <w:i/>
          <w:sz w:val="28"/>
          <w:szCs w:val="28"/>
          <w:shd w:val="clear" w:color="auto" w:fill="FFFFFF"/>
          <w:lang w:val="uk-UA"/>
        </w:rPr>
        <w:t xml:space="preserve"> </w:t>
      </w:r>
      <w:r w:rsidRPr="00EC2307">
        <w:rPr>
          <w:rFonts w:ascii="Times New Roman" w:hAnsi="Times New Roman"/>
          <w:sz w:val="28"/>
          <w:szCs w:val="28"/>
          <w:shd w:val="clear" w:color="auto" w:fill="FFFFFF"/>
          <w:lang w:val="uk-UA"/>
        </w:rPr>
        <w:t>на залізниці – припис на виконання завдання. Облік та видача тимчасових перепусток здійснюються представниками ДПСУ.</w:t>
      </w:r>
    </w:p>
    <w:p w:rsidR="00D62649" w:rsidRPr="00EC2307" w:rsidRDefault="00D62649" w:rsidP="00D62649">
      <w:pPr>
        <w:pStyle w:val="a8"/>
        <w:ind w:firstLine="567"/>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lastRenderedPageBreak/>
        <w:t>4.2.2. Обслуговуючий персонал транспортних засобів після в'їзду на територію КрП</w:t>
      </w:r>
      <w:r w:rsidRPr="00EC2307">
        <w:rPr>
          <w:rFonts w:ascii="Times New Roman" w:hAnsi="Times New Roman"/>
          <w:i/>
          <w:sz w:val="28"/>
          <w:szCs w:val="28"/>
          <w:shd w:val="clear" w:color="auto" w:fill="FFFFFF"/>
          <w:lang w:val="uk-UA"/>
        </w:rPr>
        <w:t xml:space="preserve"> </w:t>
      </w:r>
      <w:r w:rsidRPr="00EC2307">
        <w:rPr>
          <w:rFonts w:ascii="Times New Roman" w:hAnsi="Times New Roman"/>
          <w:sz w:val="28"/>
          <w:szCs w:val="28"/>
          <w:shd w:val="clear" w:color="auto" w:fill="FFFFFF"/>
          <w:lang w:val="uk-UA"/>
        </w:rPr>
        <w:t>на залізниці на вимогу уповноважених службових осіб підрозділу ДПСУ та інших контрольних органів і служб надають для огляду транспортні засоби, вантажі та інше майно.</w:t>
      </w:r>
    </w:p>
    <w:p w:rsidR="00D62649" w:rsidRPr="00EC2307" w:rsidRDefault="00D62649" w:rsidP="00D62649">
      <w:pPr>
        <w:pStyle w:val="a8"/>
        <w:ind w:firstLine="567"/>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4.2.3. Під час перебування у КрП</w:t>
      </w:r>
      <w:r w:rsidRPr="00EC2307">
        <w:rPr>
          <w:rFonts w:ascii="Times New Roman" w:hAnsi="Times New Roman"/>
          <w:i/>
          <w:sz w:val="28"/>
          <w:szCs w:val="28"/>
          <w:shd w:val="clear" w:color="auto" w:fill="FFFFFF"/>
          <w:lang w:val="uk-UA"/>
        </w:rPr>
        <w:t xml:space="preserve"> </w:t>
      </w:r>
      <w:r w:rsidRPr="00EC2307">
        <w:rPr>
          <w:rFonts w:ascii="Times New Roman" w:hAnsi="Times New Roman"/>
          <w:sz w:val="28"/>
          <w:szCs w:val="28"/>
          <w:shd w:val="clear" w:color="auto" w:fill="FFFFFF"/>
          <w:lang w:val="uk-UA"/>
        </w:rPr>
        <w:t>на залізниці особам,  забороняється:</w:t>
      </w:r>
    </w:p>
    <w:p w:rsidR="00D62649" w:rsidRPr="00EC2307" w:rsidRDefault="00D62649" w:rsidP="00D62649">
      <w:pPr>
        <w:pStyle w:val="a8"/>
        <w:ind w:firstLine="567"/>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самостійно, без дозволу уповноважених службових осіб підрозділу ДПСУ, якщо це не заборонено іншими контрольними органами і службами, залишати транспортні засоби;</w:t>
      </w:r>
    </w:p>
    <w:p w:rsidR="00D62649" w:rsidRPr="00EC2307" w:rsidRDefault="00D62649" w:rsidP="00D62649">
      <w:pPr>
        <w:pStyle w:val="a8"/>
        <w:ind w:firstLine="567"/>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без дозволу представників ДПСУ залишати КрП</w:t>
      </w:r>
      <w:r w:rsidRPr="00EC2307">
        <w:rPr>
          <w:rFonts w:ascii="Times New Roman" w:hAnsi="Times New Roman"/>
          <w:i/>
          <w:sz w:val="28"/>
          <w:szCs w:val="28"/>
          <w:shd w:val="clear" w:color="auto" w:fill="FFFFFF"/>
          <w:lang w:val="uk-UA"/>
        </w:rPr>
        <w:t xml:space="preserve"> </w:t>
      </w:r>
      <w:r w:rsidRPr="00EC2307">
        <w:rPr>
          <w:rFonts w:ascii="Times New Roman" w:hAnsi="Times New Roman"/>
          <w:sz w:val="28"/>
          <w:szCs w:val="28"/>
          <w:shd w:val="clear" w:color="auto" w:fill="FFFFFF"/>
          <w:lang w:val="uk-UA"/>
        </w:rPr>
        <w:t>на залізниці;</w:t>
      </w:r>
    </w:p>
    <w:p w:rsidR="00D62649" w:rsidRDefault="00D62649" w:rsidP="00D62649">
      <w:pPr>
        <w:pStyle w:val="a8"/>
        <w:ind w:firstLine="567"/>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перебувати в КрП</w:t>
      </w:r>
      <w:r w:rsidRPr="00EC2307">
        <w:rPr>
          <w:rFonts w:ascii="Times New Roman" w:hAnsi="Times New Roman"/>
          <w:i/>
          <w:sz w:val="28"/>
          <w:szCs w:val="28"/>
          <w:shd w:val="clear" w:color="auto" w:fill="FFFFFF"/>
          <w:lang w:val="uk-UA"/>
        </w:rPr>
        <w:t xml:space="preserve"> </w:t>
      </w:r>
      <w:r w:rsidRPr="00EC2307">
        <w:rPr>
          <w:rFonts w:ascii="Times New Roman" w:hAnsi="Times New Roman"/>
          <w:sz w:val="28"/>
          <w:szCs w:val="28"/>
          <w:shd w:val="clear" w:color="auto" w:fill="FFFFFF"/>
          <w:lang w:val="uk-UA"/>
        </w:rPr>
        <w:t>на залізниці без документів</w:t>
      </w:r>
      <w:r>
        <w:rPr>
          <w:rFonts w:ascii="Times New Roman" w:hAnsi="Times New Roman"/>
          <w:sz w:val="28"/>
          <w:szCs w:val="28"/>
          <w:shd w:val="clear" w:color="auto" w:fill="FFFFFF"/>
          <w:lang w:val="uk-UA"/>
        </w:rPr>
        <w:t>,що посвідчують особу;</w:t>
      </w:r>
    </w:p>
    <w:p w:rsidR="00D62649" w:rsidRPr="00EC2307" w:rsidRDefault="00D62649" w:rsidP="00D62649">
      <w:pPr>
        <w:pStyle w:val="a8"/>
        <w:ind w:firstLine="567"/>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починати рух транспортного засобу до закінчення контрольних процедур і без дозволу посадової особи ДПСУ.</w:t>
      </w:r>
    </w:p>
    <w:p w:rsidR="00D62649" w:rsidRPr="00EC2307" w:rsidRDefault="00D62649" w:rsidP="00D62649">
      <w:pPr>
        <w:pStyle w:val="a8"/>
        <w:ind w:firstLine="567"/>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4.2.4. Обслуговуючий персонал транспортних засобів, що в'їхали на територію КрП</w:t>
      </w:r>
      <w:r w:rsidRPr="00EC2307">
        <w:rPr>
          <w:rFonts w:ascii="Times New Roman" w:hAnsi="Times New Roman"/>
          <w:i/>
          <w:sz w:val="28"/>
          <w:szCs w:val="28"/>
          <w:shd w:val="clear" w:color="auto" w:fill="FFFFFF"/>
          <w:lang w:val="uk-UA"/>
        </w:rPr>
        <w:t xml:space="preserve"> </w:t>
      </w:r>
      <w:r w:rsidRPr="00EC2307">
        <w:rPr>
          <w:rFonts w:ascii="Times New Roman" w:hAnsi="Times New Roman"/>
          <w:sz w:val="28"/>
          <w:szCs w:val="28"/>
          <w:shd w:val="clear" w:color="auto" w:fill="FFFFFF"/>
          <w:lang w:val="uk-UA"/>
        </w:rPr>
        <w:t>на залізниці, мають право:</w:t>
      </w:r>
    </w:p>
    <w:p w:rsidR="00D62649" w:rsidRPr="00EC2307" w:rsidRDefault="00D62649" w:rsidP="00D62649">
      <w:pPr>
        <w:pStyle w:val="a8"/>
        <w:ind w:firstLine="567"/>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бути присутніми під час огляду транспортних засобів, вантажів і багажу, а також відбору зразків проб речовин і матеріалів, для експрес-аналізу відповідними компетентними</w:t>
      </w:r>
      <w:r w:rsidRPr="00EC2307">
        <w:rPr>
          <w:rFonts w:ascii="Times New Roman" w:hAnsi="Times New Roman"/>
          <w:i/>
          <w:sz w:val="28"/>
          <w:szCs w:val="28"/>
          <w:shd w:val="clear" w:color="auto" w:fill="FFFFFF"/>
          <w:lang w:val="uk-UA"/>
        </w:rPr>
        <w:t xml:space="preserve"> </w:t>
      </w:r>
      <w:r w:rsidRPr="00EC2307">
        <w:rPr>
          <w:rFonts w:ascii="Times New Roman" w:hAnsi="Times New Roman"/>
          <w:sz w:val="28"/>
          <w:szCs w:val="28"/>
          <w:shd w:val="clear" w:color="auto" w:fill="FFFFFF"/>
          <w:lang w:val="uk-UA"/>
        </w:rPr>
        <w:t>органами;</w:t>
      </w:r>
    </w:p>
    <w:p w:rsidR="00D62649" w:rsidRPr="00EC2307" w:rsidRDefault="00D62649" w:rsidP="00D62649">
      <w:pPr>
        <w:pStyle w:val="a8"/>
        <w:ind w:firstLine="567"/>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отримувати від уповноважених службових осіб підрозділу ДПСУ та інших компетентних органів усні роз'яснення.</w:t>
      </w:r>
    </w:p>
    <w:p w:rsidR="00D62649" w:rsidRPr="00EC2307" w:rsidRDefault="00D62649" w:rsidP="00D62649">
      <w:pPr>
        <w:pStyle w:val="a8"/>
        <w:ind w:firstLine="567"/>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4.2.5. Службова особа ДПСУ надає дозвіл на перебування у КрП</w:t>
      </w:r>
      <w:r w:rsidRPr="00EC2307">
        <w:rPr>
          <w:rFonts w:ascii="Times New Roman" w:hAnsi="Times New Roman"/>
          <w:i/>
          <w:sz w:val="28"/>
          <w:szCs w:val="28"/>
          <w:shd w:val="clear" w:color="auto" w:fill="FFFFFF"/>
          <w:lang w:val="uk-UA"/>
        </w:rPr>
        <w:t xml:space="preserve"> </w:t>
      </w:r>
      <w:r w:rsidRPr="00EC2307">
        <w:rPr>
          <w:rFonts w:ascii="Times New Roman" w:hAnsi="Times New Roman"/>
          <w:sz w:val="28"/>
          <w:szCs w:val="28"/>
          <w:shd w:val="clear" w:color="auto" w:fill="FFFFFF"/>
          <w:lang w:val="uk-UA"/>
        </w:rPr>
        <w:t xml:space="preserve">на залізниці: </w:t>
      </w:r>
    </w:p>
    <w:p w:rsidR="00D62649" w:rsidRPr="00EC2307" w:rsidRDefault="00D62649" w:rsidP="00D62649">
      <w:pPr>
        <w:pStyle w:val="a8"/>
        <w:ind w:firstLine="567"/>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працівникам сфери обслуговування за документами, які посвідчують особу, та наданими списками (погодженими з органам охорони державного кордону);</w:t>
      </w:r>
    </w:p>
    <w:p w:rsidR="00D62649" w:rsidRPr="00EC2307" w:rsidRDefault="00D62649" w:rsidP="00D62649">
      <w:pPr>
        <w:pStyle w:val="a8"/>
        <w:ind w:firstLine="567"/>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співробітникам правоохоронних органів, за службовими посвідченнями та письмовими приписами керівників цих органів з попереднім повідомленням начальника органу охорони державного кордону.</w:t>
      </w:r>
    </w:p>
    <w:p w:rsidR="00D62649" w:rsidRPr="00EC2307" w:rsidRDefault="00D62649" w:rsidP="00D62649">
      <w:pPr>
        <w:pStyle w:val="a8"/>
        <w:ind w:firstLine="567"/>
        <w:jc w:val="both"/>
        <w:rPr>
          <w:rFonts w:ascii="Times New Roman" w:hAnsi="Times New Roman"/>
          <w:sz w:val="28"/>
          <w:szCs w:val="28"/>
          <w:shd w:val="clear" w:color="auto" w:fill="FFFFFF"/>
          <w:lang w:val="uk-UA"/>
        </w:rPr>
      </w:pPr>
      <w:r w:rsidRPr="00EC2307">
        <w:rPr>
          <w:rFonts w:ascii="Times New Roman" w:hAnsi="Times New Roman"/>
          <w:sz w:val="28"/>
          <w:szCs w:val="28"/>
          <w:shd w:val="clear" w:color="auto" w:fill="FFFFFF"/>
          <w:lang w:val="uk-UA"/>
        </w:rPr>
        <w:t>4.2.6. Правом безперешкодного перебування в КрП</w:t>
      </w:r>
      <w:r w:rsidRPr="00EC2307">
        <w:rPr>
          <w:rFonts w:ascii="Times New Roman" w:hAnsi="Times New Roman"/>
          <w:i/>
          <w:sz w:val="28"/>
          <w:szCs w:val="28"/>
          <w:shd w:val="clear" w:color="auto" w:fill="FFFFFF"/>
          <w:lang w:val="uk-UA"/>
        </w:rPr>
        <w:t xml:space="preserve"> </w:t>
      </w:r>
      <w:r w:rsidRPr="00EC2307">
        <w:rPr>
          <w:rFonts w:ascii="Times New Roman" w:hAnsi="Times New Roman"/>
          <w:sz w:val="28"/>
          <w:szCs w:val="28"/>
          <w:shd w:val="clear" w:color="auto" w:fill="FFFFFF"/>
          <w:lang w:val="uk-UA"/>
        </w:rPr>
        <w:t>на залізниці у службових справах користуються згідно із законодавством за наявності службового посвідчення, що підтверджує займану посаду:</w:t>
      </w:r>
    </w:p>
    <w:p w:rsidR="00D62649" w:rsidRPr="00EA562F" w:rsidRDefault="00D62649" w:rsidP="00D62649">
      <w:pPr>
        <w:ind w:firstLine="709"/>
        <w:jc w:val="both"/>
        <w:rPr>
          <w:sz w:val="28"/>
          <w:szCs w:val="28"/>
        </w:rPr>
      </w:pPr>
      <w:r w:rsidRPr="00EA562F">
        <w:rPr>
          <w:sz w:val="28"/>
          <w:szCs w:val="28"/>
        </w:rPr>
        <w:t>народні депутати України, депутати місцевих рад народних депутатів – під час вирішення питань своєї депутатської діяльності;</w:t>
      </w:r>
    </w:p>
    <w:p w:rsidR="00D62649" w:rsidRPr="00EA562F" w:rsidRDefault="00D62649" w:rsidP="00D62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A562F">
        <w:rPr>
          <w:sz w:val="28"/>
          <w:szCs w:val="28"/>
        </w:rPr>
        <w:t>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w:t>
      </w:r>
    </w:p>
    <w:p w:rsidR="00D62649" w:rsidRPr="00EA562F" w:rsidRDefault="00D62649" w:rsidP="00D62649">
      <w:pPr>
        <w:ind w:firstLine="709"/>
        <w:jc w:val="both"/>
        <w:rPr>
          <w:sz w:val="28"/>
          <w:szCs w:val="28"/>
        </w:rPr>
      </w:pPr>
      <w:r w:rsidRPr="00EA562F">
        <w:rPr>
          <w:sz w:val="28"/>
          <w:szCs w:val="28"/>
        </w:rPr>
        <w:t xml:space="preserve">співробітники та працівники спеціальних підрозділів по боротьбі з організованою злочинністю органів внутрішніх справ і Служби безпеки України – за </w:t>
      </w:r>
      <w:r w:rsidRPr="00EA562F">
        <w:rPr>
          <w:spacing w:val="-4"/>
          <w:sz w:val="28"/>
          <w:szCs w:val="28"/>
        </w:rPr>
        <w:t>приписом на виконання завдання</w:t>
      </w:r>
      <w:r w:rsidRPr="00EA562F">
        <w:rPr>
          <w:sz w:val="28"/>
          <w:szCs w:val="28"/>
        </w:rPr>
        <w:t>;</w:t>
      </w:r>
    </w:p>
    <w:p w:rsidR="00D62649" w:rsidRPr="00EA562F" w:rsidRDefault="00D62649" w:rsidP="00D62649">
      <w:pPr>
        <w:ind w:firstLine="709"/>
        <w:jc w:val="both"/>
        <w:rPr>
          <w:sz w:val="28"/>
          <w:szCs w:val="28"/>
        </w:rPr>
      </w:pPr>
      <w:r w:rsidRPr="00EA562F">
        <w:rPr>
          <w:sz w:val="28"/>
          <w:szCs w:val="28"/>
        </w:rPr>
        <w:t xml:space="preserve">співробітники Служби безпеки України – у разі проведення заходів щодо боротьби з тероризмом і фінансуванням терористичної діяльності за </w:t>
      </w:r>
      <w:r w:rsidRPr="00EA562F">
        <w:rPr>
          <w:spacing w:val="-4"/>
          <w:sz w:val="28"/>
          <w:szCs w:val="28"/>
        </w:rPr>
        <w:t>приписом на виконання завдання</w:t>
      </w:r>
      <w:r w:rsidRPr="00EA562F">
        <w:rPr>
          <w:sz w:val="28"/>
          <w:szCs w:val="28"/>
        </w:rPr>
        <w:t>;</w:t>
      </w:r>
    </w:p>
    <w:p w:rsidR="00D62649" w:rsidRPr="00EA562F" w:rsidRDefault="00D62649" w:rsidP="00D62649">
      <w:pPr>
        <w:ind w:firstLine="709"/>
        <w:jc w:val="both"/>
        <w:rPr>
          <w:sz w:val="28"/>
          <w:szCs w:val="28"/>
        </w:rPr>
      </w:pPr>
      <w:r w:rsidRPr="00EA562F">
        <w:rPr>
          <w:sz w:val="28"/>
          <w:szCs w:val="28"/>
        </w:rPr>
        <w:t xml:space="preserve">слідчі Служби безпеки України – під час розслідування злочинів, віднесених до їх підслідності, за </w:t>
      </w:r>
      <w:r w:rsidRPr="00EA562F">
        <w:rPr>
          <w:spacing w:val="-4"/>
          <w:sz w:val="28"/>
          <w:szCs w:val="28"/>
        </w:rPr>
        <w:t>приписом на виконання завдання</w:t>
      </w:r>
      <w:r w:rsidRPr="00EA562F">
        <w:rPr>
          <w:sz w:val="28"/>
          <w:szCs w:val="28"/>
        </w:rPr>
        <w:t>;</w:t>
      </w:r>
    </w:p>
    <w:p w:rsidR="00D62649" w:rsidRPr="00EA562F" w:rsidRDefault="00D62649" w:rsidP="00D62649">
      <w:pPr>
        <w:ind w:firstLine="709"/>
        <w:jc w:val="both"/>
        <w:rPr>
          <w:sz w:val="28"/>
          <w:szCs w:val="28"/>
        </w:rPr>
      </w:pPr>
      <w:r w:rsidRPr="00EA562F">
        <w:rPr>
          <w:sz w:val="28"/>
          <w:szCs w:val="28"/>
        </w:rPr>
        <w:lastRenderedPageBreak/>
        <w:t>працівники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D62649" w:rsidRPr="00EA562F" w:rsidRDefault="00D62649" w:rsidP="00D62649">
      <w:pPr>
        <w:ind w:firstLine="709"/>
        <w:jc w:val="both"/>
        <w:rPr>
          <w:sz w:val="28"/>
          <w:szCs w:val="28"/>
        </w:rPr>
      </w:pPr>
      <w:r w:rsidRPr="00EA562F">
        <w:rPr>
          <w:sz w:val="28"/>
          <w:szCs w:val="28"/>
        </w:rPr>
        <w:t xml:space="preserve">працівники ДФС, які не виконують безпосередньо службових обов’язків у КПВВ, за </w:t>
      </w:r>
      <w:r w:rsidRPr="00EA562F">
        <w:rPr>
          <w:spacing w:val="-4"/>
          <w:sz w:val="28"/>
          <w:szCs w:val="28"/>
        </w:rPr>
        <w:t>приписом на виконання завдання</w:t>
      </w:r>
      <w:r w:rsidRPr="00EA562F">
        <w:rPr>
          <w:sz w:val="28"/>
          <w:szCs w:val="28"/>
        </w:rPr>
        <w:t>;</w:t>
      </w:r>
    </w:p>
    <w:p w:rsidR="00D62649" w:rsidRDefault="00D62649" w:rsidP="00D62649">
      <w:pPr>
        <w:ind w:firstLine="709"/>
        <w:jc w:val="both"/>
        <w:rPr>
          <w:sz w:val="28"/>
          <w:szCs w:val="28"/>
        </w:rPr>
      </w:pPr>
      <w:r w:rsidRPr="00EA562F">
        <w:rPr>
          <w:sz w:val="28"/>
          <w:szCs w:val="28"/>
        </w:rPr>
        <w:t>посадові особи Державної санітарно-епідеміологічної служби України під час здійснення медичного (санітарного) огляду осіб, транспортних засобів, вантажів.</w:t>
      </w:r>
    </w:p>
    <w:p w:rsidR="007B71D9" w:rsidRPr="00EA562F" w:rsidRDefault="007B71D9" w:rsidP="00D62649">
      <w:pPr>
        <w:ind w:firstLine="709"/>
        <w:jc w:val="both"/>
        <w:rPr>
          <w:sz w:val="28"/>
          <w:szCs w:val="28"/>
        </w:rPr>
      </w:pPr>
    </w:p>
    <w:p w:rsidR="00D62649" w:rsidRPr="00EC2307" w:rsidRDefault="00D62649" w:rsidP="00D62649">
      <w:pPr>
        <w:ind w:firstLine="720"/>
        <w:jc w:val="center"/>
        <w:rPr>
          <w:b/>
          <w:sz w:val="28"/>
          <w:szCs w:val="28"/>
        </w:rPr>
      </w:pPr>
      <w:r w:rsidRPr="00082241">
        <w:rPr>
          <w:b/>
          <w:sz w:val="28"/>
          <w:szCs w:val="28"/>
          <w:lang w:val="en-US"/>
        </w:rPr>
        <w:t>V</w:t>
      </w:r>
      <w:r>
        <w:rPr>
          <w:b/>
          <w:sz w:val="28"/>
          <w:szCs w:val="28"/>
        </w:rPr>
        <w:t xml:space="preserve">. Особливості </w:t>
      </w:r>
      <w:r w:rsidRPr="00EC2307">
        <w:rPr>
          <w:b/>
          <w:sz w:val="28"/>
          <w:szCs w:val="28"/>
        </w:rPr>
        <w:t>пропуску окремих категорій</w:t>
      </w:r>
      <w:r>
        <w:rPr>
          <w:b/>
          <w:sz w:val="28"/>
          <w:szCs w:val="28"/>
        </w:rPr>
        <w:t xml:space="preserve"> через КПВВ</w:t>
      </w:r>
      <w:r w:rsidRPr="00EC2307">
        <w:rPr>
          <w:b/>
          <w:sz w:val="28"/>
          <w:szCs w:val="28"/>
        </w:rPr>
        <w:t>:</w:t>
      </w:r>
    </w:p>
    <w:p w:rsidR="00D62649" w:rsidRPr="00EA562F" w:rsidRDefault="00D62649" w:rsidP="00D62649">
      <w:pPr>
        <w:widowControl w:val="0"/>
        <w:autoSpaceDE w:val="0"/>
        <w:autoSpaceDN w:val="0"/>
        <w:adjustRightInd w:val="0"/>
        <w:ind w:firstLine="709"/>
        <w:jc w:val="both"/>
        <w:rPr>
          <w:spacing w:val="-4"/>
          <w:sz w:val="28"/>
          <w:szCs w:val="28"/>
        </w:rPr>
      </w:pPr>
      <w:r>
        <w:rPr>
          <w:spacing w:val="-4"/>
          <w:sz w:val="28"/>
          <w:szCs w:val="28"/>
        </w:rPr>
        <w:t>5</w:t>
      </w:r>
      <w:r w:rsidRPr="00EA562F">
        <w:rPr>
          <w:spacing w:val="-4"/>
          <w:sz w:val="28"/>
          <w:szCs w:val="28"/>
        </w:rPr>
        <w:t>.1. Перетинання КПВВ представниками ЗСУ, СБУ, НПУ, НГУ, ДПСУ, ДФСУ здійснюється за паролем, встановленим штабом АТО для перетину КПВВ, після перевірки службового посвідчення (військового квитка) кожного військовослужбовця.</w:t>
      </w:r>
    </w:p>
    <w:p w:rsidR="00D62649" w:rsidRPr="00EA562F" w:rsidRDefault="00D62649" w:rsidP="00D62649">
      <w:pPr>
        <w:widowControl w:val="0"/>
        <w:autoSpaceDE w:val="0"/>
        <w:autoSpaceDN w:val="0"/>
        <w:adjustRightInd w:val="0"/>
        <w:ind w:firstLine="709"/>
        <w:jc w:val="both"/>
        <w:rPr>
          <w:spacing w:val="-4"/>
          <w:sz w:val="28"/>
          <w:szCs w:val="28"/>
        </w:rPr>
      </w:pPr>
      <w:r w:rsidRPr="00EA562F">
        <w:rPr>
          <w:spacing w:val="-4"/>
          <w:sz w:val="28"/>
          <w:szCs w:val="28"/>
        </w:rPr>
        <w:t>При виникненні форс-мажорних обставин (санітарно-евакуаційні заходи, пересування під час обстрілів тощо) рішення щодо пропуску осіб і транспортних засобів приймається старшим зміни прикордонних нарядів в КПВВ, з подальшим інформуванням штабу ОТУ (АТО).</w:t>
      </w:r>
    </w:p>
    <w:p w:rsidR="00D62649" w:rsidRPr="00EA562F" w:rsidRDefault="00D62649" w:rsidP="00D62649">
      <w:pPr>
        <w:widowControl w:val="0"/>
        <w:autoSpaceDE w:val="0"/>
        <w:autoSpaceDN w:val="0"/>
        <w:adjustRightInd w:val="0"/>
        <w:ind w:firstLine="709"/>
        <w:jc w:val="both"/>
        <w:rPr>
          <w:spacing w:val="-4"/>
          <w:sz w:val="28"/>
          <w:szCs w:val="28"/>
        </w:rPr>
      </w:pPr>
      <w:r w:rsidRPr="00EA562F">
        <w:rPr>
          <w:spacing w:val="-4"/>
          <w:sz w:val="28"/>
          <w:szCs w:val="28"/>
        </w:rPr>
        <w:t xml:space="preserve">Пропуск через лінію зіткнення представників ЗСУ, СБУ, НПУ, НГУ, ДПСУ, ДФСУ та транспортних засобів, на яких вони пересуваються, здійснюється з письмового дозволу (розпорядження) керівника АТО на право перетину лінії зіткнення. </w:t>
      </w:r>
    </w:p>
    <w:p w:rsidR="00D62649" w:rsidRPr="00EA562F" w:rsidRDefault="00D62649" w:rsidP="00D62649">
      <w:pPr>
        <w:widowControl w:val="0"/>
        <w:autoSpaceDE w:val="0"/>
        <w:autoSpaceDN w:val="0"/>
        <w:adjustRightInd w:val="0"/>
        <w:ind w:firstLine="709"/>
        <w:jc w:val="both"/>
        <w:rPr>
          <w:spacing w:val="-4"/>
          <w:sz w:val="28"/>
          <w:szCs w:val="28"/>
        </w:rPr>
      </w:pPr>
      <w:r w:rsidRPr="00EA562F">
        <w:rPr>
          <w:spacing w:val="-4"/>
          <w:sz w:val="28"/>
          <w:szCs w:val="28"/>
        </w:rPr>
        <w:t>Представниками ДПСУ здійснюється облік такої категорії осіб в робочому зошиті старшого прикордонних нарядів.</w:t>
      </w:r>
    </w:p>
    <w:p w:rsidR="00D62649" w:rsidRPr="00EA562F" w:rsidRDefault="00D62649" w:rsidP="00D62649">
      <w:pPr>
        <w:widowControl w:val="0"/>
        <w:autoSpaceDE w:val="0"/>
        <w:autoSpaceDN w:val="0"/>
        <w:adjustRightInd w:val="0"/>
        <w:ind w:firstLine="709"/>
        <w:jc w:val="both"/>
        <w:rPr>
          <w:spacing w:val="-4"/>
          <w:sz w:val="28"/>
          <w:szCs w:val="28"/>
        </w:rPr>
      </w:pPr>
      <w:r>
        <w:rPr>
          <w:spacing w:val="-4"/>
          <w:sz w:val="28"/>
          <w:szCs w:val="28"/>
        </w:rPr>
        <w:t>5</w:t>
      </w:r>
      <w:r w:rsidRPr="00EA562F">
        <w:rPr>
          <w:spacing w:val="-4"/>
          <w:sz w:val="28"/>
          <w:szCs w:val="28"/>
        </w:rPr>
        <w:t>.2. Пропуск через лінію зіткнення осіб із складу міжнародних гуманітарних організацій, Перелік яких затверджений Мінсоцполітики України, здійснюється відповідно до Порядку, встановленого керівником АТО на території Донецької та Луганської областей.</w:t>
      </w:r>
    </w:p>
    <w:p w:rsidR="00D62649" w:rsidRPr="00EA562F" w:rsidRDefault="00D62649" w:rsidP="00D62649">
      <w:pPr>
        <w:widowControl w:val="0"/>
        <w:autoSpaceDE w:val="0"/>
        <w:autoSpaceDN w:val="0"/>
        <w:adjustRightInd w:val="0"/>
        <w:ind w:firstLine="709"/>
        <w:jc w:val="both"/>
        <w:rPr>
          <w:spacing w:val="-4"/>
          <w:sz w:val="28"/>
          <w:szCs w:val="28"/>
        </w:rPr>
      </w:pPr>
      <w:r>
        <w:rPr>
          <w:spacing w:val="-4"/>
          <w:sz w:val="28"/>
          <w:szCs w:val="28"/>
        </w:rPr>
        <w:t>5</w:t>
      </w:r>
      <w:r w:rsidRPr="00EA562F">
        <w:rPr>
          <w:spacing w:val="-4"/>
          <w:sz w:val="28"/>
          <w:szCs w:val="28"/>
        </w:rPr>
        <w:t xml:space="preserve">.3. Контроль за переміщенням осіб з дипломатичними, офіційними </w:t>
      </w:r>
      <w:r w:rsidRPr="00EA562F">
        <w:rPr>
          <w:spacing w:val="-4"/>
          <w:sz w:val="28"/>
          <w:szCs w:val="28"/>
        </w:rPr>
        <w:br/>
        <w:t xml:space="preserve">або службовими паспортами, виданими іноземними державами, визнаними Україною, а також особам, які виконують свої обов'язки згідно </w:t>
      </w:r>
      <w:r w:rsidRPr="00EA562F">
        <w:rPr>
          <w:spacing w:val="-4"/>
          <w:sz w:val="28"/>
          <w:szCs w:val="28"/>
        </w:rPr>
        <w:br/>
        <w:t xml:space="preserve">з повноваженнями, наданими міжнародними міжурядовими організаціями, що підтверджується відповідними документами, здійснювати відповідно </w:t>
      </w:r>
      <w:r w:rsidRPr="00EA562F">
        <w:rPr>
          <w:spacing w:val="-4"/>
          <w:sz w:val="28"/>
          <w:szCs w:val="28"/>
        </w:rPr>
        <w:br/>
        <w:t>до законодавства України.</w:t>
      </w:r>
    </w:p>
    <w:p w:rsidR="00D62649" w:rsidRPr="00EA562F" w:rsidRDefault="00D62649" w:rsidP="00D62649">
      <w:pPr>
        <w:widowControl w:val="0"/>
        <w:autoSpaceDE w:val="0"/>
        <w:autoSpaceDN w:val="0"/>
        <w:adjustRightInd w:val="0"/>
        <w:ind w:firstLine="709"/>
        <w:jc w:val="both"/>
        <w:rPr>
          <w:spacing w:val="-4"/>
          <w:sz w:val="28"/>
          <w:szCs w:val="28"/>
        </w:rPr>
      </w:pPr>
      <w:r>
        <w:rPr>
          <w:spacing w:val="-4"/>
          <w:sz w:val="28"/>
          <w:szCs w:val="28"/>
        </w:rPr>
        <w:t>5</w:t>
      </w:r>
      <w:r w:rsidRPr="00EA562F">
        <w:rPr>
          <w:spacing w:val="-4"/>
          <w:sz w:val="28"/>
          <w:szCs w:val="28"/>
        </w:rPr>
        <w:t>.4. Пропуск через лінію зіткнення осіб, які уповноважені виконувати функції держави, та транспортних засобів, на яких вони слідують, здійснюється у супроводі представника ЗСУ, СБУ, НПУ, НГУ, ДПСУ, ДФСУ з письмового дозволу (розпорядження) керівника АТО на право перетину лінії зіткнення. Представниками ДПСУ здійснюється облік такої категорії осіб в робочому зошиті старшого прикордонних нарядів.</w:t>
      </w:r>
    </w:p>
    <w:p w:rsidR="00D62649" w:rsidRPr="00EA562F" w:rsidRDefault="00D62649" w:rsidP="00D62649">
      <w:pPr>
        <w:widowControl w:val="0"/>
        <w:autoSpaceDE w:val="0"/>
        <w:autoSpaceDN w:val="0"/>
        <w:adjustRightInd w:val="0"/>
        <w:ind w:firstLine="709"/>
        <w:jc w:val="both"/>
        <w:rPr>
          <w:spacing w:val="-4"/>
          <w:sz w:val="28"/>
          <w:szCs w:val="28"/>
        </w:rPr>
      </w:pPr>
      <w:r>
        <w:rPr>
          <w:spacing w:val="-4"/>
          <w:sz w:val="28"/>
          <w:szCs w:val="28"/>
        </w:rPr>
        <w:t>5</w:t>
      </w:r>
      <w:r w:rsidRPr="00EA562F">
        <w:rPr>
          <w:spacing w:val="-4"/>
          <w:sz w:val="28"/>
          <w:szCs w:val="28"/>
        </w:rPr>
        <w:t xml:space="preserve">.5. Пропуск через лінію зіткнення міжнародних спостерігачів Спеціальної моніторингової місії ОБСЄ в Україні, спостерігачів Спільного центру з контролю і координації питань припинення вогню і стабілізації лінії розмежування сторін, членів Місії Міжнародного Комітету Червоного Хреста та представників </w:t>
      </w:r>
      <w:r w:rsidRPr="00EA562F">
        <w:rPr>
          <w:spacing w:val="-4"/>
          <w:sz w:val="28"/>
          <w:szCs w:val="28"/>
        </w:rPr>
        <w:lastRenderedPageBreak/>
        <w:t>Управління Верховного Комісара ООН у справах біженців визначається окремими інструкціями, затвердженими керівником АТО.</w:t>
      </w:r>
    </w:p>
    <w:p w:rsidR="00D62649" w:rsidRPr="00EA562F" w:rsidRDefault="00D62649" w:rsidP="00D62649">
      <w:pPr>
        <w:widowControl w:val="0"/>
        <w:autoSpaceDE w:val="0"/>
        <w:autoSpaceDN w:val="0"/>
        <w:adjustRightInd w:val="0"/>
        <w:ind w:firstLine="709"/>
        <w:jc w:val="both"/>
        <w:rPr>
          <w:spacing w:val="-4"/>
          <w:sz w:val="28"/>
          <w:szCs w:val="28"/>
        </w:rPr>
      </w:pPr>
      <w:r>
        <w:rPr>
          <w:spacing w:val="-4"/>
          <w:sz w:val="28"/>
          <w:szCs w:val="28"/>
        </w:rPr>
        <w:t>5</w:t>
      </w:r>
      <w:r w:rsidRPr="00EA562F">
        <w:rPr>
          <w:spacing w:val="-4"/>
          <w:sz w:val="28"/>
          <w:szCs w:val="28"/>
        </w:rPr>
        <w:t>.6. Пропуск через лінію зіткнення медичного транспорту здійсню</w:t>
      </w:r>
      <w:r>
        <w:rPr>
          <w:spacing w:val="-4"/>
          <w:sz w:val="28"/>
          <w:szCs w:val="28"/>
        </w:rPr>
        <w:t>ється</w:t>
      </w:r>
      <w:r w:rsidRPr="00EA562F">
        <w:rPr>
          <w:spacing w:val="-4"/>
          <w:sz w:val="28"/>
          <w:szCs w:val="28"/>
        </w:rPr>
        <w:t xml:space="preserve"> згідно до вимог інструкції щодо порядку пропуску через контрольний пункт в’їзду-виїзду, контрольний пост медичного транспорту до лінії зіткнення та в зворотному напрямку для евакуації поранених та їх екстреної доставки до медичних закладів на підконтрольній території України, затвердженої наказом першого заступника керівника Антитерористичного центру при Службі безпеки України (керівника Антитерористичної операції на території Донецької та Луганської областей)  від 26  березня 2017 року № 168 ог. </w:t>
      </w:r>
    </w:p>
    <w:p w:rsidR="00D62649" w:rsidRDefault="00D62649" w:rsidP="00D62649">
      <w:pPr>
        <w:ind w:firstLine="720"/>
        <w:jc w:val="both"/>
        <w:rPr>
          <w:b/>
          <w:sz w:val="28"/>
          <w:szCs w:val="28"/>
        </w:rPr>
      </w:pPr>
    </w:p>
    <w:p w:rsidR="00D62649" w:rsidRDefault="00D62649" w:rsidP="00D62649">
      <w:pPr>
        <w:rPr>
          <w:sz w:val="28"/>
          <w:szCs w:val="28"/>
        </w:rPr>
      </w:pPr>
    </w:p>
    <w:p w:rsidR="00D62649" w:rsidRDefault="00D62649" w:rsidP="00D62649">
      <w:pPr>
        <w:rPr>
          <w:sz w:val="28"/>
          <w:szCs w:val="28"/>
        </w:rPr>
      </w:pPr>
    </w:p>
    <w:p w:rsidR="00D62649" w:rsidRDefault="00D62649" w:rsidP="00D62649">
      <w:pPr>
        <w:keepNext/>
        <w:widowControl w:val="0"/>
        <w:jc w:val="both"/>
        <w:rPr>
          <w:b/>
          <w:spacing w:val="-2"/>
          <w:sz w:val="28"/>
          <w:szCs w:val="28"/>
        </w:rPr>
      </w:pPr>
      <w:r>
        <w:rPr>
          <w:b/>
          <w:spacing w:val="-2"/>
          <w:sz w:val="28"/>
          <w:szCs w:val="28"/>
        </w:rPr>
        <w:t>Начальник Краматорського</w:t>
      </w:r>
      <w:r w:rsidRPr="00A22FD2">
        <w:rPr>
          <w:b/>
          <w:spacing w:val="-2"/>
          <w:sz w:val="28"/>
          <w:szCs w:val="28"/>
        </w:rPr>
        <w:t xml:space="preserve"> прикордонного загону</w:t>
      </w:r>
    </w:p>
    <w:p w:rsidR="00D62649" w:rsidRPr="00307D94" w:rsidRDefault="00D62649" w:rsidP="00D62649">
      <w:pPr>
        <w:keepNext/>
        <w:widowControl w:val="0"/>
        <w:jc w:val="both"/>
        <w:rPr>
          <w:b/>
          <w:spacing w:val="-2"/>
          <w:sz w:val="10"/>
          <w:szCs w:val="10"/>
        </w:rPr>
      </w:pPr>
    </w:p>
    <w:p w:rsidR="00D62649" w:rsidRPr="00A5714A" w:rsidRDefault="00D62649" w:rsidP="00D62649">
      <w:pPr>
        <w:keepNext/>
        <w:widowControl w:val="0"/>
        <w:jc w:val="both"/>
        <w:rPr>
          <w:b/>
          <w:spacing w:val="-2"/>
          <w:sz w:val="6"/>
          <w:szCs w:val="6"/>
        </w:rPr>
      </w:pPr>
    </w:p>
    <w:p w:rsidR="00D62649" w:rsidRDefault="00D62649" w:rsidP="00D62649">
      <w:pPr>
        <w:tabs>
          <w:tab w:val="left" w:pos="7088"/>
        </w:tabs>
        <w:rPr>
          <w:b/>
          <w:spacing w:val="-2"/>
          <w:sz w:val="28"/>
          <w:szCs w:val="28"/>
        </w:rPr>
      </w:pPr>
      <w:r w:rsidRPr="00A22FD2">
        <w:rPr>
          <w:b/>
          <w:spacing w:val="-2"/>
          <w:sz w:val="28"/>
          <w:szCs w:val="28"/>
        </w:rPr>
        <w:t xml:space="preserve">полковник                               </w:t>
      </w:r>
      <w:r>
        <w:rPr>
          <w:b/>
          <w:spacing w:val="-2"/>
          <w:sz w:val="28"/>
          <w:szCs w:val="28"/>
        </w:rPr>
        <w:t xml:space="preserve">                                                    А.В. Федорчук</w:t>
      </w:r>
    </w:p>
    <w:p w:rsidR="00D62649" w:rsidRDefault="00D62649" w:rsidP="00D62649">
      <w:pPr>
        <w:rPr>
          <w:sz w:val="28"/>
          <w:szCs w:val="28"/>
        </w:rPr>
      </w:pPr>
    </w:p>
    <w:p w:rsidR="00D62649" w:rsidRDefault="00D62649" w:rsidP="00D62649">
      <w:pPr>
        <w:rPr>
          <w:sz w:val="28"/>
          <w:szCs w:val="28"/>
        </w:rPr>
      </w:pPr>
    </w:p>
    <w:p w:rsidR="00D62649" w:rsidRDefault="00D62649" w:rsidP="00D62649">
      <w:pPr>
        <w:rPr>
          <w:sz w:val="28"/>
          <w:szCs w:val="28"/>
        </w:rPr>
      </w:pPr>
    </w:p>
    <w:p w:rsidR="00D62649" w:rsidRDefault="00D62649" w:rsidP="00D62649">
      <w:pPr>
        <w:rPr>
          <w:sz w:val="28"/>
          <w:szCs w:val="28"/>
        </w:rPr>
      </w:pPr>
    </w:p>
    <w:p w:rsidR="00575753" w:rsidRDefault="00575753"/>
    <w:sectPr w:rsidR="00575753" w:rsidSect="0001732F">
      <w:headerReference w:type="default" r:id="rId6"/>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7B6" w:rsidRDefault="002607B6" w:rsidP="00A13B37">
      <w:r>
        <w:separator/>
      </w:r>
    </w:p>
  </w:endnote>
  <w:endnote w:type="continuationSeparator" w:id="1">
    <w:p w:rsidR="002607B6" w:rsidRDefault="002607B6" w:rsidP="00A13B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7B6" w:rsidRDefault="002607B6" w:rsidP="00A13B37">
      <w:r>
        <w:separator/>
      </w:r>
    </w:p>
  </w:footnote>
  <w:footnote w:type="continuationSeparator" w:id="1">
    <w:p w:rsidR="002607B6" w:rsidRDefault="002607B6" w:rsidP="00A13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2F" w:rsidRDefault="00342313">
    <w:pPr>
      <w:pStyle w:val="a3"/>
      <w:jc w:val="center"/>
    </w:pPr>
    <w:r>
      <w:fldChar w:fldCharType="begin"/>
    </w:r>
    <w:r w:rsidR="00D62649">
      <w:instrText xml:space="preserve"> PAGE   \* MERGEFORMAT </w:instrText>
    </w:r>
    <w:r>
      <w:fldChar w:fldCharType="separate"/>
    </w:r>
    <w:r w:rsidR="001B6962">
      <w:rPr>
        <w:noProof/>
      </w:rPr>
      <w:t>7</w:t>
    </w:r>
    <w:r>
      <w:fldChar w:fldCharType="end"/>
    </w:r>
  </w:p>
  <w:p w:rsidR="0001732F" w:rsidRDefault="002607B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62649"/>
    <w:rsid w:val="001B6962"/>
    <w:rsid w:val="002607B6"/>
    <w:rsid w:val="00342313"/>
    <w:rsid w:val="004252BC"/>
    <w:rsid w:val="004743B1"/>
    <w:rsid w:val="00575753"/>
    <w:rsid w:val="007B71D9"/>
    <w:rsid w:val="00A13B37"/>
    <w:rsid w:val="00C47A7F"/>
    <w:rsid w:val="00D62649"/>
    <w:rsid w:val="00F32D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64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2649"/>
    <w:pPr>
      <w:tabs>
        <w:tab w:val="center" w:pos="4153"/>
        <w:tab w:val="right" w:pos="8306"/>
      </w:tabs>
    </w:pPr>
    <w:rPr>
      <w:sz w:val="20"/>
      <w:szCs w:val="20"/>
    </w:rPr>
  </w:style>
  <w:style w:type="character" w:customStyle="1" w:styleId="a4">
    <w:name w:val="Верхний колонтитул Знак"/>
    <w:basedOn w:val="a0"/>
    <w:link w:val="a3"/>
    <w:uiPriority w:val="99"/>
    <w:rsid w:val="00D62649"/>
    <w:rPr>
      <w:rFonts w:ascii="Times New Roman" w:eastAsia="Times New Roman" w:hAnsi="Times New Roman" w:cs="Times New Roman"/>
      <w:sz w:val="20"/>
      <w:szCs w:val="20"/>
      <w:lang w:eastAsia="ru-RU"/>
    </w:rPr>
  </w:style>
  <w:style w:type="paragraph" w:styleId="HTML">
    <w:name w:val="HTML Preformatted"/>
    <w:basedOn w:val="a"/>
    <w:link w:val="HTML0"/>
    <w:rsid w:val="00D62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8"/>
      <w:szCs w:val="28"/>
      <w:lang w:val="ru-RU"/>
    </w:rPr>
  </w:style>
  <w:style w:type="character" w:customStyle="1" w:styleId="HTML0">
    <w:name w:val="Стандартный HTML Знак"/>
    <w:basedOn w:val="a0"/>
    <w:link w:val="HTML"/>
    <w:rsid w:val="00D62649"/>
    <w:rPr>
      <w:rFonts w:ascii="Courier New" w:eastAsia="Courier New" w:hAnsi="Courier New" w:cs="Courier New"/>
      <w:color w:val="000000"/>
      <w:sz w:val="28"/>
      <w:szCs w:val="28"/>
      <w:lang w:eastAsia="ru-RU"/>
    </w:rPr>
  </w:style>
  <w:style w:type="paragraph" w:customStyle="1" w:styleId="StyleZakonu">
    <w:name w:val="StyleZakonu"/>
    <w:basedOn w:val="a"/>
    <w:rsid w:val="00D62649"/>
    <w:pPr>
      <w:spacing w:after="60" w:line="220" w:lineRule="exact"/>
      <w:ind w:firstLine="284"/>
      <w:jc w:val="both"/>
    </w:pPr>
    <w:rPr>
      <w:sz w:val="20"/>
      <w:szCs w:val="20"/>
    </w:rPr>
  </w:style>
  <w:style w:type="paragraph" w:styleId="a5">
    <w:name w:val="Block Text"/>
    <w:basedOn w:val="a"/>
    <w:rsid w:val="00D62649"/>
    <w:pPr>
      <w:ind w:left="142" w:right="282"/>
      <w:jc w:val="center"/>
    </w:pPr>
    <w:rPr>
      <w:b/>
      <w:sz w:val="28"/>
      <w:szCs w:val="20"/>
    </w:rPr>
  </w:style>
  <w:style w:type="character" w:customStyle="1" w:styleId="a6">
    <w:name w:val="Основной текст_"/>
    <w:link w:val="2"/>
    <w:rsid w:val="00D62649"/>
    <w:rPr>
      <w:rFonts w:ascii="Times New Roman" w:eastAsia="Times New Roman" w:hAnsi="Times New Roman"/>
      <w:spacing w:val="-1"/>
      <w:shd w:val="clear" w:color="auto" w:fill="FFFFFF"/>
    </w:rPr>
  </w:style>
  <w:style w:type="paragraph" w:customStyle="1" w:styleId="2">
    <w:name w:val="Основной текст2"/>
    <w:basedOn w:val="a"/>
    <w:link w:val="a6"/>
    <w:rsid w:val="00D62649"/>
    <w:pPr>
      <w:widowControl w:val="0"/>
      <w:shd w:val="clear" w:color="auto" w:fill="FFFFFF"/>
      <w:spacing w:before="180" w:after="60" w:line="312" w:lineRule="exact"/>
      <w:jc w:val="both"/>
    </w:pPr>
    <w:rPr>
      <w:rFonts w:cstheme="minorBidi"/>
      <w:spacing w:val="-1"/>
      <w:sz w:val="22"/>
      <w:szCs w:val="22"/>
      <w:lang w:val="ru-RU" w:eastAsia="en-US"/>
    </w:rPr>
  </w:style>
  <w:style w:type="character" w:styleId="a7">
    <w:name w:val="page number"/>
    <w:rsid w:val="00D62649"/>
  </w:style>
  <w:style w:type="paragraph" w:styleId="a8">
    <w:name w:val="No Spacing"/>
    <w:uiPriority w:val="1"/>
    <w:qFormat/>
    <w:rsid w:val="00D6264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10478</Words>
  <Characters>5973</Characters>
  <Application>Microsoft Office Word</Application>
  <DocSecurity>0</DocSecurity>
  <Lines>49</Lines>
  <Paragraphs>32</Paragraphs>
  <ScaleCrop>false</ScaleCrop>
  <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ROKosse</dc:creator>
  <cp:lastModifiedBy>Zarudnev</cp:lastModifiedBy>
  <cp:revision>4</cp:revision>
  <dcterms:created xsi:type="dcterms:W3CDTF">2017-06-30T13:34:00Z</dcterms:created>
  <dcterms:modified xsi:type="dcterms:W3CDTF">2017-07-21T08:15:00Z</dcterms:modified>
</cp:coreProperties>
</file>