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619" w:rsidRPr="00770C35" w:rsidRDefault="00BC5619" w:rsidP="00C736BE">
      <w:pPr>
        <w:pStyle w:val="ad"/>
        <w:ind w:left="4536"/>
        <w:rPr>
          <w:i/>
          <w:lang w:val="uk-UA"/>
        </w:rPr>
      </w:pPr>
      <w:r w:rsidRPr="00770C35">
        <w:rPr>
          <w:lang w:val="uk-UA"/>
        </w:rPr>
        <w:t>Затверджено</w:t>
      </w:r>
    </w:p>
    <w:p w:rsidR="00676A12" w:rsidRPr="00770C35" w:rsidRDefault="00BC5619" w:rsidP="00770C35">
      <w:pPr>
        <w:pStyle w:val="ad"/>
        <w:ind w:left="4536"/>
        <w:rPr>
          <w:lang w:val="uk-UA"/>
        </w:rPr>
      </w:pPr>
      <w:r w:rsidRPr="00770C35">
        <w:rPr>
          <w:lang w:val="uk-UA"/>
        </w:rPr>
        <w:t>н</w:t>
      </w:r>
      <w:r w:rsidR="00676A12" w:rsidRPr="00770C35">
        <w:rPr>
          <w:lang w:val="uk-UA"/>
        </w:rPr>
        <w:t>аказ</w:t>
      </w:r>
      <w:r w:rsidRPr="00770C35">
        <w:rPr>
          <w:lang w:val="uk-UA"/>
        </w:rPr>
        <w:t xml:space="preserve">ом </w:t>
      </w:r>
      <w:r w:rsidR="00676A12" w:rsidRPr="00770C35">
        <w:rPr>
          <w:lang w:val="uk-UA"/>
        </w:rPr>
        <w:t>начальника Луганського прикордонного загону</w:t>
      </w:r>
      <w:r w:rsidR="00770C35" w:rsidRPr="00770C35">
        <w:rPr>
          <w:lang w:val="uk-UA"/>
        </w:rPr>
        <w:t xml:space="preserve"> </w:t>
      </w:r>
      <w:r w:rsidR="00676A12" w:rsidRPr="00770C35">
        <w:rPr>
          <w:lang w:val="uk-UA"/>
        </w:rPr>
        <w:t xml:space="preserve">від </w:t>
      </w:r>
      <w:r w:rsidR="00770C35" w:rsidRPr="00770C35">
        <w:rPr>
          <w:lang w:val="uk-UA"/>
        </w:rPr>
        <w:t xml:space="preserve">16.02.2018 року </w:t>
      </w:r>
      <w:r w:rsidR="00676A12" w:rsidRPr="00770C35">
        <w:rPr>
          <w:lang w:val="uk-UA"/>
        </w:rPr>
        <w:t xml:space="preserve">№ </w:t>
      </w:r>
      <w:r w:rsidR="00770C35" w:rsidRPr="00770C35">
        <w:rPr>
          <w:lang w:val="uk-UA"/>
        </w:rPr>
        <w:t>13</w:t>
      </w:r>
    </w:p>
    <w:p w:rsidR="00676A12" w:rsidRPr="00770C35" w:rsidRDefault="00676A12" w:rsidP="000F4AA4">
      <w:pPr>
        <w:ind w:firstLine="1620"/>
        <w:jc w:val="center"/>
        <w:rPr>
          <w:b/>
          <w:lang w:val="uk-UA"/>
        </w:rPr>
      </w:pPr>
    </w:p>
    <w:p w:rsidR="00676A12" w:rsidRPr="00770C35" w:rsidRDefault="00676A12" w:rsidP="000F4AA4">
      <w:pPr>
        <w:ind w:firstLine="1620"/>
        <w:jc w:val="center"/>
        <w:rPr>
          <w:b/>
          <w:lang w:val="uk-UA"/>
        </w:rPr>
      </w:pPr>
    </w:p>
    <w:p w:rsidR="00BC5619" w:rsidRPr="00770C35" w:rsidRDefault="00676A12" w:rsidP="000F4AA4">
      <w:pPr>
        <w:jc w:val="center"/>
        <w:rPr>
          <w:b/>
          <w:lang w:val="uk-UA"/>
        </w:rPr>
      </w:pPr>
      <w:r w:rsidRPr="00770C35">
        <w:rPr>
          <w:b/>
          <w:lang w:val="uk-UA"/>
        </w:rPr>
        <w:t>Технологічна схема</w:t>
      </w:r>
    </w:p>
    <w:p w:rsidR="0017381A" w:rsidRPr="00770C35" w:rsidRDefault="00676A12" w:rsidP="000F4AA4">
      <w:pPr>
        <w:jc w:val="center"/>
        <w:rPr>
          <w:b/>
          <w:lang w:val="uk-UA"/>
        </w:rPr>
      </w:pPr>
      <w:r w:rsidRPr="00770C35">
        <w:rPr>
          <w:b/>
          <w:lang w:val="uk-UA"/>
        </w:rPr>
        <w:t>пропуску через державний кордон осіб</w:t>
      </w:r>
    </w:p>
    <w:p w:rsidR="00676A12" w:rsidRPr="00770C35" w:rsidRDefault="00676A12" w:rsidP="000F4AA4">
      <w:pPr>
        <w:jc w:val="center"/>
        <w:rPr>
          <w:b/>
          <w:lang w:val="uk-UA"/>
        </w:rPr>
      </w:pPr>
      <w:r w:rsidRPr="00770C35">
        <w:rPr>
          <w:b/>
          <w:lang w:val="uk-UA"/>
        </w:rPr>
        <w:t>у місцевому пункті пропуску</w:t>
      </w:r>
      <w:r w:rsidR="00A14EBA" w:rsidRPr="00770C35">
        <w:rPr>
          <w:b/>
          <w:lang w:val="uk-UA"/>
        </w:rPr>
        <w:t xml:space="preserve"> через державний кордон</w:t>
      </w:r>
      <w:r w:rsidRPr="00770C35">
        <w:rPr>
          <w:b/>
          <w:lang w:val="uk-UA"/>
        </w:rPr>
        <w:t xml:space="preserve"> </w:t>
      </w:r>
      <w:r w:rsidR="00BC5619" w:rsidRPr="00770C35">
        <w:rPr>
          <w:b/>
          <w:lang w:val="uk-UA"/>
        </w:rPr>
        <w:t>«</w:t>
      </w:r>
      <w:r w:rsidRPr="00770C35">
        <w:rPr>
          <w:b/>
          <w:lang w:val="uk-UA"/>
        </w:rPr>
        <w:t>Мілове</w:t>
      </w:r>
      <w:r w:rsidR="00BC5619" w:rsidRPr="00770C35">
        <w:rPr>
          <w:b/>
          <w:lang w:val="uk-UA"/>
        </w:rPr>
        <w:t>»</w:t>
      </w:r>
    </w:p>
    <w:p w:rsidR="00676A12" w:rsidRPr="00770C35" w:rsidRDefault="00676A12" w:rsidP="000F4AA4">
      <w:pPr>
        <w:ind w:firstLine="1620"/>
        <w:rPr>
          <w:rStyle w:val="a3"/>
          <w:i w:val="0"/>
          <w:lang w:val="uk-UA"/>
        </w:rPr>
      </w:pPr>
    </w:p>
    <w:p w:rsidR="00676A12" w:rsidRPr="00770C35" w:rsidRDefault="00676A12" w:rsidP="000F4AA4">
      <w:pPr>
        <w:tabs>
          <w:tab w:val="left" w:pos="540"/>
        </w:tabs>
        <w:ind w:right="3"/>
        <w:rPr>
          <w:rStyle w:val="a3"/>
          <w:i w:val="0"/>
          <w:lang w:val="uk-UA"/>
        </w:rPr>
      </w:pPr>
      <w:r w:rsidRPr="00770C35">
        <w:rPr>
          <w:rStyle w:val="a3"/>
          <w:b/>
          <w:i w:val="0"/>
          <w:lang w:val="uk-UA"/>
        </w:rPr>
        <w:t xml:space="preserve">Назва </w:t>
      </w:r>
      <w:proofErr w:type="spellStart"/>
      <w:r w:rsidRPr="00770C35">
        <w:rPr>
          <w:rStyle w:val="a3"/>
          <w:b/>
          <w:i w:val="0"/>
          <w:lang w:val="uk-UA"/>
        </w:rPr>
        <w:t>ППр</w:t>
      </w:r>
      <w:proofErr w:type="spellEnd"/>
      <w:r w:rsidRPr="00770C35">
        <w:rPr>
          <w:rStyle w:val="a3"/>
          <w:i w:val="0"/>
          <w:lang w:val="uk-UA"/>
        </w:rPr>
        <w:t xml:space="preserve"> –  </w:t>
      </w:r>
      <w:r w:rsidRPr="00770C35">
        <w:rPr>
          <w:lang w:val="uk-UA"/>
        </w:rPr>
        <w:t>Мілове</w:t>
      </w:r>
    </w:p>
    <w:p w:rsidR="00676A12" w:rsidRPr="00770C35" w:rsidRDefault="00676A12" w:rsidP="000F4AA4">
      <w:pPr>
        <w:tabs>
          <w:tab w:val="left" w:pos="540"/>
        </w:tabs>
        <w:ind w:right="3"/>
        <w:rPr>
          <w:rStyle w:val="a3"/>
          <w:i w:val="0"/>
          <w:lang w:val="uk-UA"/>
        </w:rPr>
      </w:pPr>
      <w:r w:rsidRPr="00770C35">
        <w:rPr>
          <w:rStyle w:val="a3"/>
          <w:b/>
          <w:i w:val="0"/>
          <w:lang w:val="uk-UA"/>
        </w:rPr>
        <w:t>Статус</w:t>
      </w:r>
      <w:r w:rsidRPr="00770C35">
        <w:rPr>
          <w:rStyle w:val="a3"/>
          <w:i w:val="0"/>
          <w:lang w:val="uk-UA"/>
        </w:rPr>
        <w:t xml:space="preserve"> – місцевий </w:t>
      </w:r>
    </w:p>
    <w:p w:rsidR="00676A12" w:rsidRPr="00770C35" w:rsidRDefault="00676A12" w:rsidP="000F4AA4">
      <w:pPr>
        <w:tabs>
          <w:tab w:val="left" w:pos="540"/>
        </w:tabs>
        <w:ind w:right="3"/>
        <w:rPr>
          <w:rStyle w:val="a3"/>
          <w:i w:val="0"/>
          <w:lang w:val="uk-UA"/>
        </w:rPr>
      </w:pPr>
      <w:r w:rsidRPr="00770C35">
        <w:rPr>
          <w:rStyle w:val="a3"/>
          <w:b/>
          <w:i w:val="0"/>
          <w:lang w:val="uk-UA"/>
        </w:rPr>
        <w:t>Тип</w:t>
      </w:r>
      <w:r w:rsidRPr="00770C35">
        <w:rPr>
          <w:rStyle w:val="a3"/>
          <w:i w:val="0"/>
          <w:lang w:val="uk-UA"/>
        </w:rPr>
        <w:t xml:space="preserve"> – пішохідний</w:t>
      </w:r>
    </w:p>
    <w:p w:rsidR="00676A12" w:rsidRPr="00770C35" w:rsidRDefault="00676A12" w:rsidP="000F4AA4">
      <w:pPr>
        <w:tabs>
          <w:tab w:val="left" w:pos="540"/>
        </w:tabs>
        <w:ind w:right="3"/>
        <w:rPr>
          <w:rStyle w:val="a3"/>
          <w:i w:val="0"/>
          <w:lang w:val="uk-UA"/>
        </w:rPr>
      </w:pPr>
      <w:r w:rsidRPr="00770C35">
        <w:rPr>
          <w:rStyle w:val="a3"/>
          <w:b/>
          <w:i w:val="0"/>
          <w:lang w:val="uk-UA"/>
        </w:rPr>
        <w:t>Вид</w:t>
      </w:r>
      <w:r w:rsidRPr="00770C35">
        <w:rPr>
          <w:rStyle w:val="a3"/>
          <w:i w:val="0"/>
          <w:lang w:val="uk-UA"/>
        </w:rPr>
        <w:t xml:space="preserve"> – пасажирський</w:t>
      </w:r>
    </w:p>
    <w:p w:rsidR="00676A12" w:rsidRPr="00770C35" w:rsidRDefault="00676A12" w:rsidP="000F4AA4">
      <w:pPr>
        <w:tabs>
          <w:tab w:val="left" w:pos="540"/>
        </w:tabs>
        <w:ind w:right="3"/>
        <w:rPr>
          <w:rStyle w:val="a3"/>
          <w:i w:val="0"/>
          <w:lang w:val="uk-UA"/>
        </w:rPr>
      </w:pPr>
      <w:r w:rsidRPr="00770C35">
        <w:rPr>
          <w:rStyle w:val="a3"/>
          <w:b/>
          <w:i w:val="0"/>
          <w:lang w:val="uk-UA"/>
        </w:rPr>
        <w:t>Режим роботи</w:t>
      </w:r>
      <w:r w:rsidRPr="00770C35">
        <w:rPr>
          <w:rStyle w:val="a3"/>
          <w:i w:val="0"/>
          <w:lang w:val="uk-UA"/>
        </w:rPr>
        <w:t xml:space="preserve"> – цілодобово</w:t>
      </w:r>
    </w:p>
    <w:p w:rsidR="00676A12" w:rsidRPr="00770C35" w:rsidRDefault="00676A12" w:rsidP="000F4AA4">
      <w:pPr>
        <w:tabs>
          <w:tab w:val="left" w:pos="540"/>
        </w:tabs>
        <w:ind w:right="3" w:firstLine="1620"/>
        <w:rPr>
          <w:rStyle w:val="a3"/>
          <w:i w:val="0"/>
          <w:lang w:val="uk-UA"/>
        </w:rPr>
      </w:pPr>
    </w:p>
    <w:p w:rsidR="00676A12" w:rsidRPr="00770C35" w:rsidRDefault="00676A12" w:rsidP="000F4AA4">
      <w:pPr>
        <w:tabs>
          <w:tab w:val="left" w:pos="540"/>
        </w:tabs>
        <w:jc w:val="center"/>
        <w:rPr>
          <w:rStyle w:val="a3"/>
          <w:b/>
          <w:i w:val="0"/>
          <w:lang w:val="uk-UA"/>
        </w:rPr>
      </w:pPr>
      <w:r w:rsidRPr="00770C35">
        <w:rPr>
          <w:rStyle w:val="a3"/>
          <w:b/>
          <w:i w:val="0"/>
          <w:lang w:val="uk-UA"/>
        </w:rPr>
        <w:t>І. Загальні  положення</w:t>
      </w:r>
    </w:p>
    <w:p w:rsidR="00676A12" w:rsidRPr="00770C35" w:rsidRDefault="00676A12" w:rsidP="00A14EBA">
      <w:pPr>
        <w:tabs>
          <w:tab w:val="left" w:pos="3119"/>
        </w:tabs>
        <w:ind w:firstLine="567"/>
        <w:jc w:val="both"/>
        <w:rPr>
          <w:rStyle w:val="a3"/>
          <w:i w:val="0"/>
          <w:lang w:val="uk-UA"/>
        </w:rPr>
      </w:pPr>
      <w:r w:rsidRPr="00770C35">
        <w:rPr>
          <w:rStyle w:val="a3"/>
          <w:i w:val="0"/>
          <w:lang w:val="uk-UA"/>
        </w:rPr>
        <w:t xml:space="preserve">1.1. Відповідно до Угоди </w:t>
      </w:r>
      <w:r w:rsidRPr="00770C35">
        <w:rPr>
          <w:lang w:val="uk-UA"/>
        </w:rPr>
        <w:t>між Кабінетом Міністрів України та Урядом Російської Федерації про порядок перетинання українсько-російського державного кордону жителями прикордонних районів України та Російської Федерації</w:t>
      </w:r>
      <w:r w:rsidRPr="00770C35">
        <w:rPr>
          <w:rStyle w:val="a3"/>
          <w:i w:val="0"/>
          <w:lang w:val="uk-UA"/>
        </w:rPr>
        <w:t xml:space="preserve"> від 18.10.2011 року (далі - Угода), Постанови Кабінету Міністрів України від 04.03.2015 № 86 «Деякі питання перетинання Державного кордону України» в місцевому пункті пропуску «</w:t>
      </w:r>
      <w:r w:rsidRPr="00770C35">
        <w:rPr>
          <w:lang w:val="uk-UA"/>
        </w:rPr>
        <w:t>Мілове</w:t>
      </w:r>
      <w:r w:rsidRPr="00770C35">
        <w:rPr>
          <w:rStyle w:val="a3"/>
          <w:i w:val="0"/>
          <w:lang w:val="uk-UA"/>
        </w:rPr>
        <w:t>» здійснюється прикордонний контроль і пропуск через державний кордон громадян України – жителів прикордонних регіонів.</w:t>
      </w:r>
    </w:p>
    <w:p w:rsidR="00676A12" w:rsidRPr="00770C35" w:rsidRDefault="00676A12" w:rsidP="00A14EBA">
      <w:pPr>
        <w:ind w:firstLine="567"/>
        <w:jc w:val="both"/>
        <w:rPr>
          <w:rStyle w:val="a3"/>
          <w:i w:val="0"/>
          <w:lang w:val="uk-UA"/>
        </w:rPr>
      </w:pPr>
      <w:r w:rsidRPr="00770C35">
        <w:rPr>
          <w:rStyle w:val="a3"/>
          <w:i w:val="0"/>
          <w:lang w:val="uk-UA"/>
        </w:rPr>
        <w:t>1.2. Визначення  термінів:</w:t>
      </w:r>
    </w:p>
    <w:p w:rsidR="00676A12" w:rsidRPr="00770C35" w:rsidRDefault="00676A12" w:rsidP="00A14EBA">
      <w:pPr>
        <w:ind w:firstLine="567"/>
        <w:jc w:val="both"/>
        <w:rPr>
          <w:rStyle w:val="a3"/>
          <w:b/>
          <w:i w:val="0"/>
          <w:lang w:val="uk-UA"/>
        </w:rPr>
      </w:pPr>
      <w:r w:rsidRPr="00770C35">
        <w:rPr>
          <w:rStyle w:val="a3"/>
          <w:lang w:val="uk-UA"/>
        </w:rPr>
        <w:t>Місцевий пункт пропуску</w:t>
      </w:r>
      <w:r w:rsidRPr="00770C35">
        <w:rPr>
          <w:rStyle w:val="a3"/>
          <w:b/>
          <w:i w:val="0"/>
          <w:lang w:val="uk-UA"/>
        </w:rPr>
        <w:t xml:space="preserve"> - </w:t>
      </w:r>
      <w:r w:rsidRPr="00770C35">
        <w:rPr>
          <w:lang w:val="uk-UA"/>
        </w:rPr>
        <w:t>спеціально обладнане місце на державному кордоні, в якому здійснюється перетинання державного кордону жителями прикордонних районів, згідно до діючих Угод.</w:t>
      </w:r>
    </w:p>
    <w:p w:rsidR="00676A12" w:rsidRPr="00770C35" w:rsidRDefault="00676A12" w:rsidP="00A14EBA">
      <w:pPr>
        <w:ind w:firstLine="567"/>
        <w:jc w:val="both"/>
        <w:rPr>
          <w:spacing w:val="-9"/>
          <w:lang w:val="uk-UA"/>
        </w:rPr>
      </w:pPr>
      <w:r w:rsidRPr="00770C35">
        <w:rPr>
          <w:i/>
          <w:spacing w:val="-9"/>
          <w:lang w:val="uk-UA"/>
        </w:rPr>
        <w:t>Прикордонний регіон</w:t>
      </w:r>
      <w:r w:rsidRPr="00770C35">
        <w:rPr>
          <w:spacing w:val="-9"/>
          <w:lang w:val="uk-UA"/>
        </w:rPr>
        <w:t xml:space="preserve"> –</w:t>
      </w:r>
      <w:r w:rsidRPr="00770C35">
        <w:rPr>
          <w:lang w:val="uk-UA"/>
        </w:rPr>
        <w:t xml:space="preserve"> область України, суб'єкт Російської Федерації, території яких прилягають до кордону. Перелік прикордонних регіонів України і Російської Федерації наведено в Додатку 1 до Угоди</w:t>
      </w:r>
      <w:r w:rsidRPr="00770C35">
        <w:rPr>
          <w:spacing w:val="-9"/>
          <w:lang w:val="uk-UA"/>
        </w:rPr>
        <w:t>.</w:t>
      </w:r>
    </w:p>
    <w:p w:rsidR="00676A12" w:rsidRPr="00770C35" w:rsidRDefault="00676A12" w:rsidP="00A14EBA">
      <w:pPr>
        <w:ind w:firstLine="567"/>
        <w:jc w:val="both"/>
        <w:rPr>
          <w:lang w:val="uk-UA"/>
        </w:rPr>
      </w:pPr>
      <w:r w:rsidRPr="00770C35">
        <w:rPr>
          <w:i/>
          <w:lang w:val="uk-UA"/>
        </w:rPr>
        <w:t>Жителі прикордонних регіонів</w:t>
      </w:r>
      <w:r w:rsidRPr="00770C35">
        <w:rPr>
          <w:lang w:val="uk-UA"/>
        </w:rPr>
        <w:t xml:space="preserve"> - громадяни України, які постійно проживають у прикордонних регіонах.</w:t>
      </w:r>
    </w:p>
    <w:p w:rsidR="00676A12" w:rsidRPr="00770C35" w:rsidRDefault="00676A12" w:rsidP="00A14EBA">
      <w:pPr>
        <w:ind w:firstLine="567"/>
        <w:jc w:val="both"/>
        <w:rPr>
          <w:rStyle w:val="a3"/>
          <w:i w:val="0"/>
          <w:lang w:val="uk-UA"/>
        </w:rPr>
      </w:pPr>
      <w:r w:rsidRPr="00770C35">
        <w:rPr>
          <w:rStyle w:val="a3"/>
          <w:lang w:val="uk-UA"/>
        </w:rPr>
        <w:t>Особисті речі</w:t>
      </w:r>
      <w:r w:rsidRPr="00770C35">
        <w:rPr>
          <w:rStyle w:val="a3"/>
          <w:i w:val="0"/>
          <w:lang w:val="uk-UA"/>
        </w:rPr>
        <w:t xml:space="preserve"> – предмети першої необхідності, призначені, в першу чергу, для забезпечення життєдіяльності власника</w:t>
      </w:r>
      <w:r w:rsidR="00A14EBA" w:rsidRPr="00770C35">
        <w:rPr>
          <w:rStyle w:val="a3"/>
          <w:i w:val="0"/>
          <w:lang w:val="uk-UA"/>
        </w:rPr>
        <w:t>-</w:t>
      </w:r>
      <w:r w:rsidRPr="00770C35">
        <w:rPr>
          <w:rStyle w:val="a3"/>
          <w:i w:val="0"/>
          <w:lang w:val="uk-UA"/>
        </w:rPr>
        <w:t>громадянина, є власністю такого громадянина та призначені для відчуження або передачі іншим особам, відповідають меті та цілям перебування за кордоном.</w:t>
      </w:r>
    </w:p>
    <w:p w:rsidR="00676A12" w:rsidRPr="00770C35" w:rsidRDefault="00676A12" w:rsidP="00A14EBA">
      <w:pPr>
        <w:ind w:firstLine="567"/>
        <w:jc w:val="both"/>
        <w:rPr>
          <w:rStyle w:val="a3"/>
          <w:i w:val="0"/>
          <w:lang w:val="uk-UA"/>
        </w:rPr>
      </w:pPr>
      <w:r w:rsidRPr="00770C35">
        <w:rPr>
          <w:rStyle w:val="a3"/>
          <w:lang w:val="uk-UA"/>
        </w:rPr>
        <w:t>Продукти харчування</w:t>
      </w:r>
      <w:r w:rsidRPr="00770C35">
        <w:rPr>
          <w:rStyle w:val="a3"/>
          <w:i w:val="0"/>
          <w:lang w:val="uk-UA"/>
        </w:rPr>
        <w:t xml:space="preserve"> – будь</w:t>
      </w:r>
      <w:r w:rsidR="00A14EBA" w:rsidRPr="00770C35">
        <w:rPr>
          <w:rStyle w:val="a3"/>
          <w:i w:val="0"/>
          <w:lang w:val="uk-UA"/>
        </w:rPr>
        <w:t>-</w:t>
      </w:r>
      <w:r w:rsidRPr="00770C35">
        <w:rPr>
          <w:rStyle w:val="a3"/>
          <w:i w:val="0"/>
          <w:lang w:val="uk-UA"/>
        </w:rPr>
        <w:t>яка продукція тваринного і рослинного походження та вироби з неї, призначені для харчування.</w:t>
      </w:r>
    </w:p>
    <w:p w:rsidR="00676A12" w:rsidRPr="00770C35" w:rsidRDefault="00676A12" w:rsidP="00A14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rPr>
      </w:pPr>
      <w:bookmarkStart w:id="0" w:name="15"/>
      <w:bookmarkStart w:id="1" w:name="16"/>
      <w:bookmarkEnd w:id="0"/>
      <w:bookmarkEnd w:id="1"/>
      <w:r w:rsidRPr="00770C35">
        <w:rPr>
          <w:i/>
          <w:color w:val="000000"/>
          <w:lang w:val="uk-UA"/>
        </w:rPr>
        <w:t>Огляд  вантажів</w:t>
      </w:r>
      <w:r w:rsidRPr="00770C35">
        <w:rPr>
          <w:color w:val="000000"/>
          <w:lang w:val="uk-UA"/>
        </w:rPr>
        <w:t xml:space="preserve"> - комплекс дій та заходів щодо недопущення випадків незаконного переміщення через державний кордон осіб з використанням обладнаних схованок та їх виявлення, а також незаконного переміщення, у тому числі з використанням схованок, через державний кордон зброї, наркотичних засобів, психотропних речовин і прекурсорів, боєприпасів, вибухових речовин, матеріалів і предметів, заборонених для переміщення через державний кордон.</w:t>
      </w:r>
    </w:p>
    <w:p w:rsidR="00676A12" w:rsidRPr="00770C35" w:rsidRDefault="00676A12" w:rsidP="00A14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rPr>
      </w:pPr>
      <w:bookmarkStart w:id="2" w:name="17"/>
      <w:bookmarkEnd w:id="2"/>
      <w:r w:rsidRPr="00770C35">
        <w:rPr>
          <w:i/>
          <w:color w:val="000000"/>
          <w:lang w:val="uk-UA"/>
        </w:rPr>
        <w:t xml:space="preserve">Оцінка ризиків - </w:t>
      </w:r>
      <w:r w:rsidRPr="00770C35">
        <w:rPr>
          <w:color w:val="000000"/>
          <w:lang w:val="uk-UA"/>
        </w:rPr>
        <w:t>діяльність, що провадиться службовими особами Державної прикордонної служби України, спрямована на встановлення ймовірності порушення особою законодавства у сфері безпеки державного кордону.</w:t>
      </w:r>
    </w:p>
    <w:p w:rsidR="00676A12" w:rsidRPr="00770C35" w:rsidRDefault="00676A12" w:rsidP="00A14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rPr>
      </w:pPr>
      <w:bookmarkStart w:id="3" w:name="18"/>
      <w:bookmarkStart w:id="4" w:name="19"/>
      <w:bookmarkStart w:id="5" w:name="20"/>
      <w:bookmarkEnd w:id="3"/>
      <w:bookmarkEnd w:id="4"/>
      <w:bookmarkEnd w:id="5"/>
      <w:r w:rsidRPr="00770C35">
        <w:rPr>
          <w:i/>
          <w:color w:val="000000"/>
          <w:lang w:val="uk-UA"/>
        </w:rPr>
        <w:t>Перевірка документів</w:t>
      </w:r>
      <w:r w:rsidRPr="00770C35">
        <w:rPr>
          <w:color w:val="000000"/>
          <w:lang w:val="uk-UA"/>
        </w:rPr>
        <w:t xml:space="preserve"> - дослідження уповноваженими службовими особами Державної прикордонної служби України паспортного та інших документів фізичних осіб, які перетинають державний кордон, з метою встановлення їх дійсності та приналежності відповідній особі, а також дослідження за результатами оцінки ризиків документів, що стосуються вантажів.</w:t>
      </w:r>
    </w:p>
    <w:p w:rsidR="00676A12" w:rsidRPr="00770C35" w:rsidRDefault="00676A12" w:rsidP="00A14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rPr>
      </w:pPr>
      <w:bookmarkStart w:id="6" w:name="21"/>
      <w:bookmarkEnd w:id="6"/>
      <w:r w:rsidRPr="00770C35">
        <w:rPr>
          <w:i/>
          <w:color w:val="000000"/>
          <w:lang w:val="uk-UA"/>
        </w:rPr>
        <w:t>Прикордонний контроль -</w:t>
      </w:r>
      <w:r w:rsidRPr="00770C35">
        <w:rPr>
          <w:color w:val="000000"/>
          <w:lang w:val="uk-UA"/>
        </w:rPr>
        <w:t xml:space="preserve"> державний контроль, що здійснюється Державною прикордонною службою України, який включає комплекс дій і систему заходів, спрямованих </w:t>
      </w:r>
      <w:r w:rsidRPr="00770C35">
        <w:rPr>
          <w:color w:val="000000"/>
          <w:lang w:val="uk-UA"/>
        </w:rPr>
        <w:lastRenderedPageBreak/>
        <w:t>на встановлення законних підстав для перетинання державного кордону особами, і переміщення через нього вантажів.</w:t>
      </w:r>
    </w:p>
    <w:p w:rsidR="00676A12" w:rsidRPr="00770C35" w:rsidRDefault="00676A12" w:rsidP="00A14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rPr>
      </w:pPr>
      <w:r w:rsidRPr="00770C35">
        <w:rPr>
          <w:i/>
          <w:color w:val="000000"/>
          <w:lang w:val="uk-UA"/>
        </w:rPr>
        <w:t>Підрозділ охорони державного кордону</w:t>
      </w:r>
      <w:r w:rsidRPr="00770C35">
        <w:rPr>
          <w:color w:val="000000"/>
          <w:lang w:val="uk-UA"/>
        </w:rPr>
        <w:t xml:space="preserve"> - підрозділ органу охорони державного кордону Державної прикордонної служби України, спеціально призначений для виконання завдань з прикордонного контролю та (або) охорони державного кордону.</w:t>
      </w:r>
    </w:p>
    <w:p w:rsidR="00676A12" w:rsidRPr="00770C35" w:rsidRDefault="00676A12" w:rsidP="00A14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rPr>
      </w:pPr>
      <w:bookmarkStart w:id="7" w:name="22"/>
      <w:bookmarkStart w:id="8" w:name="27"/>
      <w:bookmarkStart w:id="9" w:name="29"/>
      <w:bookmarkEnd w:id="7"/>
      <w:bookmarkEnd w:id="8"/>
      <w:bookmarkEnd w:id="9"/>
      <w:r w:rsidRPr="00770C35">
        <w:rPr>
          <w:color w:val="000000"/>
          <w:lang w:val="uk-UA"/>
        </w:rPr>
        <w:t xml:space="preserve">1.3. </w:t>
      </w:r>
      <w:bookmarkStart w:id="10" w:name="33"/>
      <w:bookmarkEnd w:id="10"/>
      <w:r w:rsidRPr="00770C35">
        <w:rPr>
          <w:color w:val="000000"/>
          <w:lang w:val="uk-UA"/>
        </w:rPr>
        <w:t>Прикордонний контроль здійснюється з метою протидії незаконному переміщенню осіб через державний кордон, незаконній міграції, торгівлі людьми, а також незаконному переміщенню зброї, наркотичних засобів, психотропних речовин і прекурсорів, боєприпасів, вибухових речовин, матеріалів і предметів, заборонених до переміщення через державний кордон.</w:t>
      </w:r>
      <w:bookmarkStart w:id="11" w:name="34"/>
      <w:bookmarkEnd w:id="11"/>
    </w:p>
    <w:p w:rsidR="00676A12" w:rsidRPr="00770C35" w:rsidRDefault="00676A12" w:rsidP="00A14EBA">
      <w:pPr>
        <w:ind w:firstLine="567"/>
        <w:jc w:val="both"/>
        <w:rPr>
          <w:lang w:val="uk-UA"/>
        </w:rPr>
      </w:pPr>
      <w:bookmarkStart w:id="12" w:name="38"/>
      <w:bookmarkEnd w:id="12"/>
      <w:r w:rsidRPr="00770C35">
        <w:rPr>
          <w:lang w:val="uk-UA"/>
        </w:rPr>
        <w:t xml:space="preserve">1.4. Жителі прикордонних регіонів можуть перетинати державний кордон на підставі документів, що посвідчують особу і громадянство України та підтверджують постійне проживання в прикордонних регіонах і мають право знаходитися на території держави іншої Сторони лише в межах прикордонних регіонів. </w:t>
      </w:r>
    </w:p>
    <w:p w:rsidR="00676A12" w:rsidRPr="00770C35" w:rsidRDefault="00676A12" w:rsidP="00A14EBA">
      <w:pPr>
        <w:ind w:firstLine="567"/>
        <w:jc w:val="both"/>
        <w:rPr>
          <w:lang w:val="uk-UA"/>
        </w:rPr>
      </w:pPr>
      <w:r w:rsidRPr="00770C35">
        <w:rPr>
          <w:lang w:val="uk-UA"/>
        </w:rPr>
        <w:t>1.4.1. Жителі прикордонних регіонів перетинають державний кордон в місцевому пункті пропуску відповідно до режиму його функціонування, а також у пунктах пропуску, передбачених Угодою між Урядом України і Урядом Російської Федерації про пункти пропуску через державний кордон між Україною і Російською Федерацією від 8 лютого 1995 року.</w:t>
      </w:r>
    </w:p>
    <w:p w:rsidR="00676A12" w:rsidRPr="00770C35" w:rsidRDefault="00676A12" w:rsidP="00A14EBA">
      <w:pPr>
        <w:ind w:firstLine="567"/>
        <w:jc w:val="both"/>
        <w:rPr>
          <w:lang w:val="uk-UA"/>
        </w:rPr>
      </w:pPr>
      <w:r w:rsidRPr="00770C35">
        <w:rPr>
          <w:lang w:val="uk-UA"/>
        </w:rPr>
        <w:t>1.4.2. Жителі прикордонних регіонів можуть перетинати кордон у місцевих пунктах пропуску того регіону, жителями якого вони є, і перебувати на території суміжної держави тільки в межах регіону, в який вони в'їхали через місцевий пункт пропуску.</w:t>
      </w:r>
    </w:p>
    <w:p w:rsidR="00676A12" w:rsidRPr="00770C35" w:rsidRDefault="00676A12" w:rsidP="00A14EBA">
      <w:pPr>
        <w:ind w:firstLine="567"/>
        <w:jc w:val="both"/>
        <w:rPr>
          <w:lang w:val="uk-UA"/>
        </w:rPr>
      </w:pPr>
      <w:r w:rsidRPr="00770C35">
        <w:rPr>
          <w:lang w:val="uk-UA"/>
        </w:rPr>
        <w:t>1.5. Перелік документів, дійсних для перетинання кордону жителями прикордонних регіонів:</w:t>
      </w:r>
    </w:p>
    <w:p w:rsidR="00676A12" w:rsidRPr="00770C35" w:rsidRDefault="00676A12" w:rsidP="00A14EBA">
      <w:pPr>
        <w:ind w:firstLine="567"/>
        <w:jc w:val="both"/>
        <w:rPr>
          <w:u w:val="single"/>
          <w:lang w:val="uk-UA"/>
        </w:rPr>
      </w:pPr>
      <w:r w:rsidRPr="00770C35">
        <w:rPr>
          <w:u w:val="single"/>
          <w:lang w:val="uk-UA"/>
        </w:rPr>
        <w:t>Для громадян України:</w:t>
      </w:r>
    </w:p>
    <w:p w:rsidR="00676A12" w:rsidRPr="00770C35" w:rsidRDefault="00676A12" w:rsidP="00A14EBA">
      <w:pPr>
        <w:ind w:firstLine="567"/>
        <w:jc w:val="both"/>
        <w:rPr>
          <w:lang w:val="uk-UA"/>
        </w:rPr>
      </w:pPr>
      <w:r w:rsidRPr="00770C35">
        <w:rPr>
          <w:lang w:val="uk-UA"/>
        </w:rPr>
        <w:t>паспорт громадянина України (за наявності відмітки про реєстрацію постійного проживання в прикордонному регіоні);</w:t>
      </w:r>
    </w:p>
    <w:p w:rsidR="00676A12" w:rsidRPr="00770C35" w:rsidRDefault="00676A12" w:rsidP="00A14EBA">
      <w:pPr>
        <w:ind w:firstLine="567"/>
        <w:jc w:val="both"/>
        <w:rPr>
          <w:lang w:val="uk-UA"/>
        </w:rPr>
      </w:pPr>
      <w:r w:rsidRPr="00770C35">
        <w:rPr>
          <w:lang w:val="uk-UA"/>
        </w:rPr>
        <w:t>свідоцтво про народження (для дітей до 16 років) та витяг з домової книги (довідка), що підтверджує постійне проживання дитини у прикордонному регіоні;</w:t>
      </w:r>
    </w:p>
    <w:p w:rsidR="00676A12" w:rsidRPr="00770C35" w:rsidRDefault="00676A12" w:rsidP="00A14EBA">
      <w:pPr>
        <w:ind w:firstLine="567"/>
        <w:jc w:val="both"/>
        <w:rPr>
          <w:lang w:val="uk-UA"/>
        </w:rPr>
      </w:pPr>
      <w:r w:rsidRPr="00770C35">
        <w:rPr>
          <w:lang w:val="uk-UA"/>
        </w:rPr>
        <w:t>паспорт громадянина України для виїзду за кордон (за наявності відмітки про реєстрацію постійного проживання у прикордонному регіоні);</w:t>
      </w:r>
    </w:p>
    <w:p w:rsidR="00676A12" w:rsidRPr="00770C35" w:rsidRDefault="00676A12" w:rsidP="00A14EBA">
      <w:pPr>
        <w:ind w:firstLine="567"/>
        <w:jc w:val="both"/>
        <w:rPr>
          <w:lang w:val="uk-UA"/>
        </w:rPr>
      </w:pPr>
      <w:r w:rsidRPr="00770C35">
        <w:rPr>
          <w:lang w:val="uk-UA"/>
        </w:rPr>
        <w:t>проїзний документ дитини (за наявності відмітки про постійне проживання в прикордонному регіоні);</w:t>
      </w:r>
    </w:p>
    <w:p w:rsidR="00676A12" w:rsidRPr="00770C35" w:rsidRDefault="00676A12" w:rsidP="00A14EBA">
      <w:pPr>
        <w:ind w:firstLine="567"/>
        <w:jc w:val="both"/>
        <w:rPr>
          <w:lang w:val="uk-UA"/>
        </w:rPr>
      </w:pPr>
      <w:r w:rsidRPr="00770C35">
        <w:rPr>
          <w:lang w:val="uk-UA"/>
        </w:rPr>
        <w:t>довідка про втрату документів, передбачена статтею 6 Угоди.</w:t>
      </w:r>
    </w:p>
    <w:p w:rsidR="00676A12" w:rsidRPr="00770C35" w:rsidRDefault="00676A12" w:rsidP="00A14EBA">
      <w:pPr>
        <w:ind w:firstLine="567"/>
        <w:jc w:val="both"/>
        <w:rPr>
          <w:lang w:val="uk-UA"/>
        </w:rPr>
      </w:pPr>
      <w:r w:rsidRPr="00770C35">
        <w:rPr>
          <w:lang w:val="uk-UA"/>
        </w:rPr>
        <w:t>1.6. Жителі прикордонних регіонів можуть перетинати кордон пішки в межах прикордонних регіонів (у разі відсутності обмежень).</w:t>
      </w:r>
    </w:p>
    <w:p w:rsidR="00676A12" w:rsidRPr="00770C35" w:rsidRDefault="00676A12" w:rsidP="00A14EBA">
      <w:pPr>
        <w:ind w:firstLine="567"/>
        <w:jc w:val="both"/>
        <w:rPr>
          <w:lang w:val="uk-UA"/>
        </w:rPr>
      </w:pPr>
      <w:r w:rsidRPr="00770C35">
        <w:rPr>
          <w:lang w:val="uk-UA"/>
        </w:rPr>
        <w:t>1.7. Жителі прикордонних регіонів можуть переміщати через кордон у місцевих пунктах пропуску товари, які не призначені для виробничої або іншої комерційної діяльності, у кількості, що не перевищує передбачені законодавством держав Сторін норми ввезення (вивезення) товарів без сплати митних зборів і податків.</w:t>
      </w:r>
    </w:p>
    <w:p w:rsidR="00676A12" w:rsidRPr="00770C35" w:rsidRDefault="00676A12" w:rsidP="00A14EBA">
      <w:pPr>
        <w:ind w:firstLine="567"/>
        <w:jc w:val="both"/>
        <w:rPr>
          <w:lang w:val="uk-UA"/>
        </w:rPr>
      </w:pPr>
      <w:r w:rsidRPr="00770C35">
        <w:rPr>
          <w:lang w:val="uk-UA"/>
        </w:rPr>
        <w:t>У разі перевищення норм, вказаних в Угоді, а також за наявності у жителів прикордонних регіонів наміру ввезти (вивезти) товари, які призначені для виробничої або іншій комерційній діяльності або ввезення (вивезення) яких заборонено чи потребує наявності дозвільних документів відповідних органів держав Сторін, їх проходження через місцеві пункти пропуску (місця перетинання кордону) не допускається. У цьому випадку жителі прикордонних регіонів зобов'язані перетинати кордон у пунктах пропуску, передбачених Угодою між Урядом України і Урядом Російської Федерації про пункти пропуску через державний кордон між Україною і Російською Федерацією від 8 лютого 1995 року.</w:t>
      </w:r>
    </w:p>
    <w:p w:rsidR="00676A12" w:rsidRPr="00770C35" w:rsidRDefault="00676A12" w:rsidP="00A14EBA">
      <w:pPr>
        <w:ind w:firstLine="567"/>
        <w:jc w:val="both"/>
        <w:rPr>
          <w:rStyle w:val="a3"/>
          <w:i w:val="0"/>
          <w:lang w:val="uk-UA"/>
        </w:rPr>
      </w:pPr>
      <w:r w:rsidRPr="00770C35">
        <w:rPr>
          <w:lang w:val="uk-UA"/>
        </w:rPr>
        <w:t>1.8. Жителі прикордонних регіонів перетинають пункт пропуску пішки без реєстрації їх на території прикордонних регіонів упродовж строку, визначеного законодавством держави Сторони перебування</w:t>
      </w:r>
      <w:r w:rsidRPr="00770C35">
        <w:rPr>
          <w:rStyle w:val="a3"/>
          <w:i w:val="0"/>
          <w:lang w:val="uk-UA"/>
        </w:rPr>
        <w:t>.</w:t>
      </w:r>
    </w:p>
    <w:p w:rsidR="00676A12" w:rsidRPr="00770C35" w:rsidRDefault="00676A12" w:rsidP="00A14EBA">
      <w:pPr>
        <w:ind w:firstLine="567"/>
        <w:jc w:val="both"/>
        <w:rPr>
          <w:lang w:val="uk-UA"/>
        </w:rPr>
      </w:pPr>
      <w:r w:rsidRPr="00770C35">
        <w:rPr>
          <w:lang w:val="uk-UA"/>
        </w:rPr>
        <w:t xml:space="preserve">1.9. Жителі прикордонних регіонів, які перетинають кордон на умовах цієї Угоди, можуть перебувати на території прикордонних регіонів держави іншої Сторони без </w:t>
      </w:r>
      <w:r w:rsidRPr="00770C35">
        <w:rPr>
          <w:lang w:val="uk-UA"/>
        </w:rPr>
        <w:lastRenderedPageBreak/>
        <w:t>реєстрації, якщо термін такого перебування не перевищує 90 днів з моменту в'їзду на територію держави іншої сторони.</w:t>
      </w:r>
    </w:p>
    <w:p w:rsidR="00676A12" w:rsidRPr="00770C35" w:rsidRDefault="00676A12" w:rsidP="00A14EBA">
      <w:pPr>
        <w:ind w:firstLine="567"/>
        <w:jc w:val="both"/>
        <w:rPr>
          <w:lang w:val="uk-UA"/>
        </w:rPr>
      </w:pPr>
      <w:r w:rsidRPr="00770C35">
        <w:rPr>
          <w:lang w:val="uk-UA"/>
        </w:rPr>
        <w:t>1.10. Під час перетинання кордону жителями прикордонних регіонів на умовах цієї Угоди міграційні картки не заповнюються.</w:t>
      </w:r>
    </w:p>
    <w:p w:rsidR="00676A12" w:rsidRPr="00770C35" w:rsidRDefault="00676A12" w:rsidP="00A14EBA">
      <w:pPr>
        <w:ind w:firstLine="567"/>
        <w:jc w:val="both"/>
        <w:rPr>
          <w:rStyle w:val="a3"/>
          <w:i w:val="0"/>
          <w:lang w:val="uk-UA"/>
        </w:rPr>
      </w:pPr>
      <w:r w:rsidRPr="00770C35">
        <w:rPr>
          <w:rStyle w:val="a3"/>
          <w:i w:val="0"/>
          <w:lang w:val="uk-UA"/>
        </w:rPr>
        <w:t>Про виявлення порушень жителями прикордонних регіонів вимог чинного законодавства, старший прикордонного наряду доповідає за командою.</w:t>
      </w:r>
    </w:p>
    <w:p w:rsidR="00676A12" w:rsidRPr="00770C35" w:rsidRDefault="00676A12" w:rsidP="00A14EBA">
      <w:pPr>
        <w:ind w:firstLine="567"/>
        <w:jc w:val="both"/>
        <w:rPr>
          <w:rStyle w:val="a3"/>
          <w:i w:val="0"/>
          <w:lang w:val="uk-UA"/>
        </w:rPr>
      </w:pPr>
    </w:p>
    <w:p w:rsidR="00676A12" w:rsidRPr="00770C35" w:rsidRDefault="00676A12" w:rsidP="005F61B8">
      <w:pPr>
        <w:jc w:val="center"/>
        <w:rPr>
          <w:rStyle w:val="a3"/>
          <w:b/>
          <w:i w:val="0"/>
          <w:lang w:val="uk-UA"/>
        </w:rPr>
      </w:pPr>
      <w:r w:rsidRPr="00770C35">
        <w:rPr>
          <w:rStyle w:val="a3"/>
          <w:b/>
          <w:i w:val="0"/>
          <w:lang w:val="uk-UA"/>
        </w:rPr>
        <w:t xml:space="preserve">ІІ. Порядок здійснення  пропуску через державний кордон України осіб </w:t>
      </w:r>
    </w:p>
    <w:p w:rsidR="00676A12" w:rsidRPr="00770C35" w:rsidRDefault="00676A12" w:rsidP="00A14EBA">
      <w:pPr>
        <w:ind w:firstLine="567"/>
        <w:jc w:val="both"/>
        <w:rPr>
          <w:rStyle w:val="a3"/>
          <w:i w:val="0"/>
          <w:lang w:val="uk-UA"/>
        </w:rPr>
      </w:pPr>
      <w:r w:rsidRPr="00770C35">
        <w:rPr>
          <w:rStyle w:val="a3"/>
          <w:i w:val="0"/>
          <w:lang w:val="uk-UA"/>
        </w:rPr>
        <w:t>2.1. По прибуттю осіб до місцевого пункту пропуску прикордонний наряд</w:t>
      </w:r>
      <w:r w:rsidR="00FF799E" w:rsidRPr="00770C35">
        <w:rPr>
          <w:rStyle w:val="a3"/>
          <w:i w:val="0"/>
          <w:lang w:val="uk-UA"/>
        </w:rPr>
        <w:t xml:space="preserve"> </w:t>
      </w:r>
      <w:r w:rsidRPr="00770C35">
        <w:rPr>
          <w:rStyle w:val="a3"/>
          <w:i w:val="0"/>
          <w:lang w:val="uk-UA"/>
        </w:rPr>
        <w:t xml:space="preserve">перевіряє наявність документів, </w:t>
      </w:r>
      <w:r w:rsidRPr="00770C35">
        <w:rPr>
          <w:lang w:val="uk-UA"/>
        </w:rPr>
        <w:t>на право перетинання державного кордону</w:t>
      </w:r>
      <w:r w:rsidRPr="00770C35">
        <w:rPr>
          <w:rStyle w:val="a3"/>
          <w:i w:val="0"/>
          <w:lang w:val="uk-UA"/>
        </w:rPr>
        <w:t xml:space="preserve"> та направляє їх до місця проходження прикордонного контролю.  </w:t>
      </w:r>
    </w:p>
    <w:p w:rsidR="00FF799E" w:rsidRPr="00770C35" w:rsidRDefault="00676A12" w:rsidP="00A14EBA">
      <w:pPr>
        <w:ind w:firstLine="567"/>
        <w:jc w:val="both"/>
        <w:rPr>
          <w:lang w:val="uk-UA"/>
        </w:rPr>
      </w:pPr>
      <w:r w:rsidRPr="00770C35">
        <w:rPr>
          <w:lang w:val="uk-UA"/>
        </w:rPr>
        <w:t xml:space="preserve">2.2. Перевірка паспортних документів осіб здійснюється прикордонним нарядом </w:t>
      </w:r>
      <w:r w:rsidR="00FF799E" w:rsidRPr="00770C35">
        <w:rPr>
          <w:lang w:val="uk-UA"/>
        </w:rPr>
        <w:t>«</w:t>
      </w:r>
      <w:r w:rsidRPr="00770C35">
        <w:rPr>
          <w:lang w:val="uk-UA"/>
        </w:rPr>
        <w:t>ПД</w:t>
      </w:r>
      <w:r w:rsidR="00FF799E" w:rsidRPr="00770C35">
        <w:rPr>
          <w:lang w:val="uk-UA"/>
        </w:rPr>
        <w:t>»</w:t>
      </w:r>
      <w:r w:rsidRPr="00770C35">
        <w:rPr>
          <w:lang w:val="uk-UA"/>
        </w:rPr>
        <w:t xml:space="preserve"> в службовому приміщенні</w:t>
      </w:r>
      <w:r w:rsidR="00FF799E" w:rsidRPr="00770C35">
        <w:rPr>
          <w:lang w:val="uk-UA"/>
        </w:rPr>
        <w:t xml:space="preserve"> встановленим порядком.</w:t>
      </w:r>
    </w:p>
    <w:p w:rsidR="00676A12" w:rsidRPr="00770C35" w:rsidRDefault="00676A12" w:rsidP="00A14EBA">
      <w:pPr>
        <w:ind w:firstLine="567"/>
        <w:jc w:val="both"/>
        <w:rPr>
          <w:rStyle w:val="a3"/>
          <w:i w:val="0"/>
          <w:lang w:val="uk-UA"/>
        </w:rPr>
      </w:pPr>
      <w:r w:rsidRPr="00770C35">
        <w:rPr>
          <w:rStyle w:val="a3"/>
          <w:i w:val="0"/>
          <w:lang w:val="uk-UA"/>
        </w:rPr>
        <w:t xml:space="preserve">2.3. При виявленні </w:t>
      </w:r>
      <w:r w:rsidRPr="00770C35">
        <w:rPr>
          <w:lang w:val="uk-UA"/>
        </w:rPr>
        <w:t xml:space="preserve">фактів, які відповідно до Угоди та законодавства України є підставами для обмеження громадянина у праві перетинання державного кордону в місцевому пункті пропуску, </w:t>
      </w:r>
      <w:r w:rsidRPr="00770C35">
        <w:rPr>
          <w:rStyle w:val="a3"/>
          <w:i w:val="0"/>
          <w:lang w:val="uk-UA"/>
        </w:rPr>
        <w:t xml:space="preserve">старший прикордонного наряду (п/н </w:t>
      </w:r>
      <w:r w:rsidR="00AD05A3" w:rsidRPr="00770C35">
        <w:rPr>
          <w:rStyle w:val="a3"/>
          <w:i w:val="0"/>
          <w:lang w:val="uk-UA"/>
        </w:rPr>
        <w:t>«</w:t>
      </w:r>
      <w:r w:rsidRPr="00770C35">
        <w:rPr>
          <w:rStyle w:val="a3"/>
          <w:i w:val="0"/>
          <w:lang w:val="uk-UA"/>
        </w:rPr>
        <w:t>ПД</w:t>
      </w:r>
      <w:r w:rsidR="00AD05A3" w:rsidRPr="00770C35">
        <w:rPr>
          <w:rStyle w:val="a3"/>
          <w:i w:val="0"/>
          <w:lang w:val="uk-UA"/>
        </w:rPr>
        <w:t>»</w:t>
      </w:r>
      <w:r w:rsidRPr="00770C35">
        <w:rPr>
          <w:rStyle w:val="a3"/>
          <w:i w:val="0"/>
          <w:lang w:val="uk-UA"/>
        </w:rPr>
        <w:t>):</w:t>
      </w:r>
    </w:p>
    <w:p w:rsidR="00676A12" w:rsidRPr="00770C35" w:rsidRDefault="00AD05A3" w:rsidP="00A14EBA">
      <w:pPr>
        <w:ind w:firstLine="567"/>
        <w:jc w:val="both"/>
        <w:rPr>
          <w:rStyle w:val="a3"/>
          <w:i w:val="0"/>
          <w:lang w:val="uk-UA"/>
        </w:rPr>
      </w:pPr>
      <w:r w:rsidRPr="00770C35">
        <w:rPr>
          <w:lang w:val="uk-UA"/>
        </w:rPr>
        <w:t>у</w:t>
      </w:r>
      <w:r w:rsidR="00676A12" w:rsidRPr="00770C35">
        <w:rPr>
          <w:lang w:val="uk-UA"/>
        </w:rPr>
        <w:t xml:space="preserve"> межах своєї компетенції приймає рішення про відмову в пропуску через державний кордон, </w:t>
      </w:r>
      <w:r w:rsidR="00676A12" w:rsidRPr="00770C35">
        <w:rPr>
          <w:rStyle w:val="a3"/>
          <w:i w:val="0"/>
          <w:lang w:val="uk-UA"/>
        </w:rPr>
        <w:t>доповідає про прийняте рішення по команді;</w:t>
      </w:r>
    </w:p>
    <w:p w:rsidR="00676A12" w:rsidRPr="00770C35" w:rsidRDefault="00676A12" w:rsidP="00A14EBA">
      <w:pPr>
        <w:ind w:firstLine="567"/>
        <w:jc w:val="both"/>
        <w:rPr>
          <w:rStyle w:val="a3"/>
          <w:i w:val="0"/>
          <w:lang w:val="uk-UA"/>
        </w:rPr>
      </w:pPr>
      <w:r w:rsidRPr="00770C35">
        <w:rPr>
          <w:rStyle w:val="a3"/>
          <w:i w:val="0"/>
          <w:lang w:val="uk-UA"/>
        </w:rPr>
        <w:t>складає рішення про відмову в пропуску через державний кордон;</w:t>
      </w:r>
    </w:p>
    <w:p w:rsidR="00676A12" w:rsidRPr="00770C35" w:rsidRDefault="00676A12" w:rsidP="00A14EBA">
      <w:pPr>
        <w:ind w:firstLine="567"/>
        <w:jc w:val="both"/>
        <w:rPr>
          <w:lang w:val="uk-UA"/>
        </w:rPr>
      </w:pPr>
      <w:r w:rsidRPr="00770C35">
        <w:rPr>
          <w:lang w:val="uk-UA"/>
        </w:rPr>
        <w:t>оголошує громадянину рішення про відмову в пропуску через державний кордон та причини його прийняття;</w:t>
      </w:r>
    </w:p>
    <w:p w:rsidR="00AD05A3" w:rsidRPr="00770C35" w:rsidRDefault="00676A12" w:rsidP="00A14EBA">
      <w:pPr>
        <w:ind w:firstLine="567"/>
        <w:jc w:val="both"/>
        <w:rPr>
          <w:lang w:val="uk-UA"/>
        </w:rPr>
      </w:pPr>
      <w:r w:rsidRPr="00770C35">
        <w:rPr>
          <w:lang w:val="uk-UA"/>
        </w:rPr>
        <w:t>перший примірник рішення про відмову в пропуску через державний кордон залишає</w:t>
      </w:r>
      <w:r w:rsidR="00AD05A3" w:rsidRPr="00770C35">
        <w:rPr>
          <w:lang w:val="uk-UA"/>
        </w:rPr>
        <w:t xml:space="preserve">ться </w:t>
      </w:r>
      <w:r w:rsidRPr="00770C35">
        <w:rPr>
          <w:lang w:val="uk-UA"/>
        </w:rPr>
        <w:t xml:space="preserve">у </w:t>
      </w:r>
      <w:r w:rsidR="00AD05A3" w:rsidRPr="00770C35">
        <w:rPr>
          <w:lang w:val="uk-UA"/>
        </w:rPr>
        <w:t>підрозділі охорони державного кордону;</w:t>
      </w:r>
    </w:p>
    <w:p w:rsidR="00676A12" w:rsidRPr="00770C35" w:rsidRDefault="00676A12" w:rsidP="00A14EBA">
      <w:pPr>
        <w:ind w:firstLine="567"/>
        <w:jc w:val="both"/>
        <w:rPr>
          <w:rStyle w:val="a3"/>
          <w:i w:val="0"/>
          <w:lang w:val="uk-UA"/>
        </w:rPr>
      </w:pPr>
      <w:r w:rsidRPr="00770C35">
        <w:rPr>
          <w:lang w:val="uk-UA"/>
        </w:rPr>
        <w:t>другий примірник рішення про відмову в пропуску через державний кордон видає громадянину.</w:t>
      </w:r>
    </w:p>
    <w:p w:rsidR="00676A12" w:rsidRPr="00770C35" w:rsidRDefault="00676A12" w:rsidP="00A14EBA">
      <w:pPr>
        <w:ind w:firstLine="567"/>
        <w:jc w:val="both"/>
        <w:rPr>
          <w:rStyle w:val="a3"/>
          <w:i w:val="0"/>
          <w:lang w:val="uk-UA"/>
        </w:rPr>
      </w:pPr>
      <w:r w:rsidRPr="00770C35">
        <w:rPr>
          <w:rStyle w:val="a3"/>
          <w:i w:val="0"/>
          <w:lang w:val="uk-UA"/>
        </w:rPr>
        <w:t xml:space="preserve">2.4. По закінченню перевірки документів, встановлення законних підстав для в’їзду в Україну п/н </w:t>
      </w:r>
      <w:r w:rsidR="007178DE" w:rsidRPr="00770C35">
        <w:rPr>
          <w:rStyle w:val="a3"/>
          <w:i w:val="0"/>
          <w:lang w:val="uk-UA"/>
        </w:rPr>
        <w:t>«</w:t>
      </w:r>
      <w:proofErr w:type="spellStart"/>
      <w:r w:rsidRPr="00770C35">
        <w:rPr>
          <w:rStyle w:val="a3"/>
          <w:i w:val="0"/>
          <w:lang w:val="uk-UA"/>
        </w:rPr>
        <w:t>КР</w:t>
      </w:r>
      <w:proofErr w:type="spellEnd"/>
      <w:r w:rsidR="007178DE" w:rsidRPr="00770C35">
        <w:rPr>
          <w:rStyle w:val="a3"/>
          <w:i w:val="0"/>
          <w:lang w:val="uk-UA"/>
        </w:rPr>
        <w:t>»</w:t>
      </w:r>
      <w:r w:rsidRPr="00770C35">
        <w:rPr>
          <w:rStyle w:val="a3"/>
          <w:i w:val="0"/>
          <w:lang w:val="uk-UA"/>
        </w:rPr>
        <w:t xml:space="preserve"> здійснює аналіз та оцінку ризиків на предмет наявності зброї, вибухових, наркотичних речовин, інших  заборонених для переміщення через кордон предметів та матеріалів. </w:t>
      </w:r>
    </w:p>
    <w:p w:rsidR="00676A12" w:rsidRPr="00770C35" w:rsidRDefault="00676A12" w:rsidP="00A14EBA">
      <w:pPr>
        <w:ind w:firstLine="567"/>
        <w:jc w:val="both"/>
        <w:rPr>
          <w:rStyle w:val="a3"/>
          <w:i w:val="0"/>
          <w:lang w:val="uk-UA"/>
        </w:rPr>
      </w:pPr>
      <w:r w:rsidRPr="00770C35">
        <w:rPr>
          <w:rStyle w:val="a3"/>
          <w:i w:val="0"/>
          <w:lang w:val="uk-UA"/>
        </w:rPr>
        <w:t>Прикордонний наряд «</w:t>
      </w:r>
      <w:proofErr w:type="spellStart"/>
      <w:r w:rsidRPr="00770C35">
        <w:rPr>
          <w:rStyle w:val="a3"/>
          <w:i w:val="0"/>
          <w:lang w:val="uk-UA"/>
        </w:rPr>
        <w:t>КР</w:t>
      </w:r>
      <w:proofErr w:type="spellEnd"/>
      <w:r w:rsidRPr="00770C35">
        <w:rPr>
          <w:rStyle w:val="a3"/>
          <w:i w:val="0"/>
          <w:lang w:val="uk-UA"/>
        </w:rPr>
        <w:t xml:space="preserve">» повинен: </w:t>
      </w:r>
    </w:p>
    <w:p w:rsidR="00676A12" w:rsidRPr="00770C35" w:rsidRDefault="00676A12" w:rsidP="00A14EBA">
      <w:pPr>
        <w:widowControl w:val="0"/>
        <w:autoSpaceDE w:val="0"/>
        <w:autoSpaceDN w:val="0"/>
        <w:adjustRightInd w:val="0"/>
        <w:ind w:firstLine="567"/>
        <w:jc w:val="both"/>
        <w:rPr>
          <w:iCs/>
          <w:lang w:val="uk-UA"/>
        </w:rPr>
      </w:pPr>
      <w:r w:rsidRPr="00770C35">
        <w:rPr>
          <w:iCs/>
          <w:lang w:val="uk-UA"/>
        </w:rPr>
        <w:t>вести спостереження за місцевістю та особами, які прибувають для прибуття в Україну і вибуття з України;</w:t>
      </w:r>
    </w:p>
    <w:p w:rsidR="00676A12" w:rsidRPr="00770C35" w:rsidRDefault="00676A12" w:rsidP="00A14EBA">
      <w:pPr>
        <w:widowControl w:val="0"/>
        <w:autoSpaceDE w:val="0"/>
        <w:autoSpaceDN w:val="0"/>
        <w:adjustRightInd w:val="0"/>
        <w:ind w:firstLine="567"/>
        <w:jc w:val="both"/>
        <w:rPr>
          <w:iCs/>
          <w:lang w:val="uk-UA"/>
        </w:rPr>
      </w:pPr>
      <w:r w:rsidRPr="00770C35">
        <w:rPr>
          <w:iCs/>
          <w:lang w:val="uk-UA"/>
        </w:rPr>
        <w:t>оглядати особисті речі;</w:t>
      </w:r>
    </w:p>
    <w:p w:rsidR="00676A12" w:rsidRPr="00770C35" w:rsidRDefault="00676A12" w:rsidP="00A14EBA">
      <w:pPr>
        <w:widowControl w:val="0"/>
        <w:autoSpaceDE w:val="0"/>
        <w:autoSpaceDN w:val="0"/>
        <w:adjustRightInd w:val="0"/>
        <w:ind w:firstLine="567"/>
        <w:jc w:val="both"/>
        <w:rPr>
          <w:iCs/>
          <w:lang w:val="uk-UA"/>
        </w:rPr>
      </w:pPr>
      <w:r w:rsidRPr="00770C35">
        <w:rPr>
          <w:iCs/>
          <w:lang w:val="uk-UA"/>
        </w:rPr>
        <w:t>виявляти тайники та інші місця, у яких можуть бути приховані матеріали і предмети, що не підлягають ввезенню в Україну або вивезенню з України;</w:t>
      </w:r>
    </w:p>
    <w:p w:rsidR="00676A12" w:rsidRPr="00770C35" w:rsidRDefault="00676A12" w:rsidP="00A14EBA">
      <w:pPr>
        <w:widowControl w:val="0"/>
        <w:autoSpaceDE w:val="0"/>
        <w:autoSpaceDN w:val="0"/>
        <w:adjustRightInd w:val="0"/>
        <w:ind w:firstLine="567"/>
        <w:jc w:val="both"/>
        <w:rPr>
          <w:iCs/>
          <w:lang w:val="uk-UA"/>
        </w:rPr>
      </w:pPr>
      <w:r w:rsidRPr="00770C35">
        <w:rPr>
          <w:iCs/>
          <w:lang w:val="uk-UA"/>
        </w:rPr>
        <w:t>звертати особливу увагу на виявлення в особистих речах вибухових, наркотичних  речовин, зброї та боєприпасів;</w:t>
      </w:r>
    </w:p>
    <w:p w:rsidR="00676A12" w:rsidRPr="00770C35" w:rsidRDefault="00676A12" w:rsidP="00A14EBA">
      <w:pPr>
        <w:widowControl w:val="0"/>
        <w:autoSpaceDE w:val="0"/>
        <w:autoSpaceDN w:val="0"/>
        <w:adjustRightInd w:val="0"/>
        <w:ind w:firstLine="567"/>
        <w:jc w:val="both"/>
        <w:rPr>
          <w:iCs/>
          <w:lang w:val="uk-UA"/>
        </w:rPr>
      </w:pPr>
      <w:r w:rsidRPr="00770C35">
        <w:rPr>
          <w:iCs/>
          <w:lang w:val="uk-UA"/>
        </w:rPr>
        <w:t>під час огляду</w:t>
      </w:r>
      <w:r w:rsidRPr="00770C35">
        <w:rPr>
          <w:rStyle w:val="a3"/>
          <w:i w:val="0"/>
          <w:lang w:val="uk-UA"/>
        </w:rPr>
        <w:t xml:space="preserve"> не допускати пошкоджень особистих речей.</w:t>
      </w:r>
    </w:p>
    <w:p w:rsidR="00676A12" w:rsidRPr="00770C35" w:rsidRDefault="00676A12" w:rsidP="00A14EBA">
      <w:pPr>
        <w:ind w:firstLine="567"/>
        <w:jc w:val="both"/>
        <w:rPr>
          <w:rStyle w:val="a3"/>
          <w:i w:val="0"/>
          <w:lang w:val="uk-UA"/>
        </w:rPr>
      </w:pPr>
      <w:r w:rsidRPr="00770C35">
        <w:rPr>
          <w:rStyle w:val="a3"/>
          <w:bCs/>
          <w:i w:val="0"/>
          <w:lang w:val="uk-UA"/>
        </w:rPr>
        <w:t xml:space="preserve">2.5. </w:t>
      </w:r>
      <w:bookmarkStart w:id="13" w:name="170"/>
      <w:bookmarkEnd w:id="13"/>
      <w:r w:rsidRPr="00770C35">
        <w:rPr>
          <w:rStyle w:val="a3"/>
          <w:i w:val="0"/>
          <w:lang w:val="uk-UA"/>
        </w:rPr>
        <w:t>У разі виявлення перевищення норм, а також за наявності у жителів прикордонних регіонів наміру ввезти (вивезти) товари, призначені для виробничої чи іншої комерційної діяльності або ввіз (вивіз), яких заборонений чи вимагає наявності дозвільних документів відповідних органів держав Сторін, старший прикордонного наряду таких осіб через державний кордон не пропускає, доповідає про зазначений факт по команді та робить відповідний запис у Банку даних (Книзі обліку несправностей, виявлених у документах осіб, що перетинають державний кордон України та прийнятих рішень), при цьому Рішення про відмову в пропуску через державний</w:t>
      </w:r>
      <w:r w:rsidR="00C33088" w:rsidRPr="00770C35">
        <w:rPr>
          <w:rStyle w:val="a3"/>
          <w:i w:val="0"/>
          <w:lang w:val="uk-UA"/>
        </w:rPr>
        <w:t xml:space="preserve"> кордон України не складається.</w:t>
      </w:r>
    </w:p>
    <w:p w:rsidR="00676A12" w:rsidRPr="00770C35" w:rsidRDefault="00676A12" w:rsidP="00A14EBA">
      <w:pPr>
        <w:ind w:firstLine="567"/>
        <w:jc w:val="both"/>
        <w:rPr>
          <w:rStyle w:val="a3"/>
          <w:i w:val="0"/>
          <w:lang w:val="uk-UA"/>
        </w:rPr>
      </w:pPr>
      <w:r w:rsidRPr="00770C35">
        <w:rPr>
          <w:rStyle w:val="a3"/>
          <w:i w:val="0"/>
          <w:lang w:val="uk-UA"/>
        </w:rPr>
        <w:t>2.6. За результатами оцінки ризиків посадові особи Державної прикордонної служби України можуть зобов'язати особу, яка перетинає державний кордон, пред’явити для огляду особисті речі (поклажа, сумка та інше).</w:t>
      </w:r>
    </w:p>
    <w:p w:rsidR="00C33088" w:rsidRPr="00770C35" w:rsidRDefault="00C33088" w:rsidP="00C33088">
      <w:pPr>
        <w:rPr>
          <w:rStyle w:val="a3"/>
          <w:b/>
          <w:i w:val="0"/>
          <w:lang w:val="uk-UA"/>
        </w:rPr>
      </w:pPr>
    </w:p>
    <w:p w:rsidR="00676A12" w:rsidRPr="00770C35" w:rsidRDefault="00676A12" w:rsidP="00C33088">
      <w:pPr>
        <w:jc w:val="center"/>
        <w:rPr>
          <w:rStyle w:val="a3"/>
          <w:b/>
          <w:i w:val="0"/>
          <w:lang w:val="uk-UA"/>
        </w:rPr>
      </w:pPr>
      <w:r w:rsidRPr="00770C35">
        <w:rPr>
          <w:rStyle w:val="a3"/>
          <w:b/>
          <w:i w:val="0"/>
          <w:lang w:val="uk-UA"/>
        </w:rPr>
        <w:t>ІІІ. Особливості здійснення пропуску через державний кордон дітей</w:t>
      </w:r>
    </w:p>
    <w:p w:rsidR="00676A12" w:rsidRPr="00770C35" w:rsidRDefault="00676A12" w:rsidP="00A14EBA">
      <w:pPr>
        <w:ind w:firstLine="567"/>
        <w:jc w:val="both"/>
        <w:rPr>
          <w:lang w:val="uk-UA"/>
        </w:rPr>
      </w:pPr>
      <w:r w:rsidRPr="00770C35">
        <w:rPr>
          <w:lang w:val="uk-UA"/>
        </w:rPr>
        <w:t>3.1.</w:t>
      </w:r>
      <w:r w:rsidRPr="00770C35">
        <w:rPr>
          <w:iCs/>
          <w:lang w:val="uk-UA"/>
        </w:rPr>
        <w:t xml:space="preserve"> </w:t>
      </w:r>
      <w:r w:rsidRPr="00770C35">
        <w:rPr>
          <w:lang w:val="uk-UA"/>
        </w:rPr>
        <w:t>Жителі прикордонних регіонів України - діти у віці до 16 років перетинають кордон у супроводі батьків (</w:t>
      </w:r>
      <w:proofErr w:type="spellStart"/>
      <w:r w:rsidRPr="00770C35">
        <w:rPr>
          <w:lang w:val="uk-UA"/>
        </w:rPr>
        <w:t>усиновлювачів</w:t>
      </w:r>
      <w:proofErr w:type="spellEnd"/>
      <w:r w:rsidRPr="00770C35">
        <w:rPr>
          <w:lang w:val="uk-UA"/>
        </w:rPr>
        <w:t>), опікунів, піклувальників, або осіб, уповноважених на це батьками (</w:t>
      </w:r>
      <w:proofErr w:type="spellStart"/>
      <w:r w:rsidRPr="00770C35">
        <w:rPr>
          <w:lang w:val="uk-UA"/>
        </w:rPr>
        <w:t>усиновлювачами</w:t>
      </w:r>
      <w:proofErr w:type="spellEnd"/>
      <w:r w:rsidRPr="00770C35">
        <w:rPr>
          <w:lang w:val="uk-UA"/>
        </w:rPr>
        <w:t>), опікунами, піклувальниками.</w:t>
      </w:r>
    </w:p>
    <w:p w:rsidR="00676A12" w:rsidRPr="00770C35" w:rsidRDefault="00676A12" w:rsidP="00A14EBA">
      <w:pPr>
        <w:ind w:firstLine="567"/>
        <w:jc w:val="both"/>
        <w:rPr>
          <w:lang w:val="uk-UA"/>
        </w:rPr>
      </w:pPr>
      <w:r w:rsidRPr="00770C35">
        <w:rPr>
          <w:lang w:val="uk-UA"/>
        </w:rPr>
        <w:lastRenderedPageBreak/>
        <w:t>3.2. Пропуск через державний кордон України дітей громадянства</w:t>
      </w:r>
      <w:r w:rsidR="0017381A" w:rsidRPr="00770C35">
        <w:rPr>
          <w:lang w:val="uk-UA"/>
        </w:rPr>
        <w:t xml:space="preserve"> України</w:t>
      </w:r>
      <w:r w:rsidRPr="00770C35">
        <w:rPr>
          <w:lang w:val="uk-UA"/>
        </w:rPr>
        <w:t>, які мешкають в населених пунктах прикордонного району та прямують на навчання до загальноосвітньої школи, що знаходиться в прикордонному районі РФ здійсню</w:t>
      </w:r>
      <w:r w:rsidR="00F469D0" w:rsidRPr="00770C35">
        <w:rPr>
          <w:lang w:val="uk-UA"/>
        </w:rPr>
        <w:t xml:space="preserve">ється </w:t>
      </w:r>
      <w:r w:rsidRPr="00770C35">
        <w:rPr>
          <w:lang w:val="uk-UA"/>
        </w:rPr>
        <w:t>на підставі наступних документів:</w:t>
      </w:r>
    </w:p>
    <w:p w:rsidR="00676A12" w:rsidRPr="00770C35" w:rsidRDefault="00676A12" w:rsidP="00A14EBA">
      <w:pPr>
        <w:ind w:firstLine="567"/>
        <w:jc w:val="both"/>
        <w:rPr>
          <w:rStyle w:val="a3"/>
          <w:i w:val="0"/>
          <w:lang w:val="uk-UA"/>
        </w:rPr>
      </w:pPr>
      <w:r w:rsidRPr="00770C35">
        <w:rPr>
          <w:rStyle w:val="a3"/>
          <w:i w:val="0"/>
          <w:lang w:val="uk-UA"/>
        </w:rPr>
        <w:t xml:space="preserve">виписки із наказу по </w:t>
      </w:r>
      <w:r w:rsidRPr="00770C35">
        <w:rPr>
          <w:lang w:val="uk-UA"/>
        </w:rPr>
        <w:t>загальноосвітн</w:t>
      </w:r>
      <w:r w:rsidR="00F469D0" w:rsidRPr="00770C35">
        <w:rPr>
          <w:lang w:val="uk-UA"/>
        </w:rPr>
        <w:t>ій</w:t>
      </w:r>
      <w:r w:rsidRPr="00770C35">
        <w:rPr>
          <w:lang w:val="uk-UA"/>
        </w:rPr>
        <w:t xml:space="preserve"> школі</w:t>
      </w:r>
      <w:r w:rsidRPr="00770C35">
        <w:rPr>
          <w:rStyle w:val="a3"/>
          <w:i w:val="0"/>
          <w:lang w:val="uk-UA"/>
        </w:rPr>
        <w:t xml:space="preserve"> «Про організацію підвезення </w:t>
      </w:r>
      <w:proofErr w:type="spellStart"/>
      <w:r w:rsidRPr="00770C35">
        <w:rPr>
          <w:rStyle w:val="a3"/>
          <w:i w:val="0"/>
          <w:lang w:val="uk-UA"/>
        </w:rPr>
        <w:t>навчаємих</w:t>
      </w:r>
      <w:proofErr w:type="spellEnd"/>
      <w:r w:rsidRPr="00770C35">
        <w:rPr>
          <w:rStyle w:val="a3"/>
          <w:i w:val="0"/>
          <w:lang w:val="uk-UA"/>
        </w:rPr>
        <w:t>» з паспортом маршруту руху на схемі, якого визначено розташування місцевого пункту пропуску;</w:t>
      </w:r>
    </w:p>
    <w:p w:rsidR="00676A12" w:rsidRPr="00770C35" w:rsidRDefault="00676A12" w:rsidP="00A14EBA">
      <w:pPr>
        <w:ind w:firstLine="567"/>
        <w:jc w:val="both"/>
        <w:rPr>
          <w:rStyle w:val="a3"/>
          <w:i w:val="0"/>
          <w:lang w:val="uk-UA"/>
        </w:rPr>
      </w:pPr>
      <w:r w:rsidRPr="00770C35">
        <w:rPr>
          <w:rStyle w:val="a3"/>
          <w:i w:val="0"/>
          <w:lang w:val="uk-UA"/>
        </w:rPr>
        <w:t>списку учнів, який підписується директором школи та затверджується головою органу місцевого самоврядування, до якого додаються ксерокопії свідоцтва про народження дитини та листа від батьків про їхню згоду відносно перетинання державного кордону, завірені нотаріусом чи органом місцевого самоврядування;</w:t>
      </w:r>
    </w:p>
    <w:p w:rsidR="00676A12" w:rsidRPr="00770C35" w:rsidRDefault="00676A12" w:rsidP="00A14EBA">
      <w:pPr>
        <w:ind w:firstLine="567"/>
        <w:jc w:val="both"/>
        <w:rPr>
          <w:rStyle w:val="a3"/>
          <w:i w:val="0"/>
          <w:lang w:val="uk-UA"/>
        </w:rPr>
      </w:pPr>
      <w:r w:rsidRPr="00770C35">
        <w:rPr>
          <w:rStyle w:val="a3"/>
          <w:i w:val="0"/>
          <w:lang w:val="uk-UA"/>
        </w:rPr>
        <w:t>учнівського квитка із фотокарткою та іншими встановленими для даного документу реквізитами.</w:t>
      </w:r>
    </w:p>
    <w:p w:rsidR="00676A12" w:rsidRPr="00770C35" w:rsidRDefault="00676A12" w:rsidP="00A14EBA">
      <w:pPr>
        <w:ind w:firstLine="567"/>
        <w:jc w:val="both"/>
        <w:rPr>
          <w:lang w:val="uk-UA"/>
        </w:rPr>
      </w:pPr>
      <w:r w:rsidRPr="00770C35">
        <w:rPr>
          <w:rStyle w:val="a3"/>
          <w:i w:val="0"/>
          <w:lang w:val="uk-UA"/>
        </w:rPr>
        <w:t xml:space="preserve">Облік перетинання державного кордону України, вищевказаною категорією громадян </w:t>
      </w:r>
      <w:r w:rsidRPr="00770C35">
        <w:rPr>
          <w:lang w:val="uk-UA"/>
        </w:rPr>
        <w:t>здійсню</w:t>
      </w:r>
      <w:r w:rsidR="00F469D0" w:rsidRPr="00770C35">
        <w:rPr>
          <w:lang w:val="uk-UA"/>
        </w:rPr>
        <w:t>ється у</w:t>
      </w:r>
      <w:r w:rsidRPr="00770C35">
        <w:rPr>
          <w:lang w:val="uk-UA"/>
        </w:rPr>
        <w:t xml:space="preserve"> ПТК АПК «Гарт</w:t>
      </w:r>
      <w:r w:rsidR="00F469D0" w:rsidRPr="00770C35">
        <w:rPr>
          <w:lang w:val="uk-UA"/>
        </w:rPr>
        <w:t>-</w:t>
      </w:r>
      <w:r w:rsidRPr="00770C35">
        <w:rPr>
          <w:lang w:val="uk-UA"/>
        </w:rPr>
        <w:t>1</w:t>
      </w:r>
      <w:r w:rsidR="00F469D0" w:rsidRPr="00770C35">
        <w:rPr>
          <w:lang w:val="uk-UA"/>
        </w:rPr>
        <w:t>/</w:t>
      </w:r>
      <w:r w:rsidRPr="00770C35">
        <w:rPr>
          <w:lang w:val="uk-UA"/>
        </w:rPr>
        <w:t>П».</w:t>
      </w:r>
    </w:p>
    <w:p w:rsidR="00676A12" w:rsidRPr="00770C35" w:rsidRDefault="00676A12" w:rsidP="00A14EBA">
      <w:pPr>
        <w:ind w:firstLine="567"/>
        <w:jc w:val="both"/>
        <w:rPr>
          <w:rStyle w:val="a3"/>
          <w:b/>
          <w:i w:val="0"/>
          <w:lang w:val="uk-UA"/>
        </w:rPr>
      </w:pPr>
    </w:p>
    <w:p w:rsidR="00676A12" w:rsidRPr="00770C35" w:rsidRDefault="00676A12" w:rsidP="00493667">
      <w:pPr>
        <w:jc w:val="center"/>
        <w:rPr>
          <w:rStyle w:val="a3"/>
          <w:b/>
          <w:i w:val="0"/>
          <w:lang w:val="uk-UA"/>
        </w:rPr>
      </w:pPr>
      <w:r w:rsidRPr="00770C35">
        <w:rPr>
          <w:b/>
          <w:bCs/>
          <w:lang w:val="uk-UA"/>
        </w:rPr>
        <w:t xml:space="preserve">IV. </w:t>
      </w:r>
      <w:r w:rsidRPr="00770C35">
        <w:rPr>
          <w:rStyle w:val="a3"/>
          <w:b/>
          <w:i w:val="0"/>
          <w:lang w:val="uk-UA"/>
        </w:rPr>
        <w:t>Організація  взаємодії</w:t>
      </w:r>
    </w:p>
    <w:p w:rsidR="00676A12" w:rsidRPr="00770C35" w:rsidRDefault="00676A12" w:rsidP="00A14EBA">
      <w:pPr>
        <w:ind w:firstLine="567"/>
        <w:jc w:val="both"/>
        <w:rPr>
          <w:rStyle w:val="a3"/>
          <w:i w:val="0"/>
          <w:lang w:val="uk-UA"/>
        </w:rPr>
      </w:pPr>
      <w:r w:rsidRPr="00770C35">
        <w:rPr>
          <w:rStyle w:val="a3"/>
          <w:i w:val="0"/>
          <w:lang w:val="uk-UA"/>
        </w:rPr>
        <w:t>4.1. Під час організації та здійснення пропуску через державний кордон осіб прикордонні наряди підтримують взаємодію з:</w:t>
      </w:r>
    </w:p>
    <w:p w:rsidR="00676A12" w:rsidRPr="00770C35" w:rsidRDefault="00676A12" w:rsidP="00A14EBA">
      <w:pPr>
        <w:ind w:firstLine="567"/>
        <w:jc w:val="both"/>
        <w:rPr>
          <w:rStyle w:val="a3"/>
          <w:i w:val="0"/>
          <w:lang w:val="uk-UA"/>
        </w:rPr>
      </w:pPr>
      <w:r w:rsidRPr="00770C35">
        <w:rPr>
          <w:rStyle w:val="a3"/>
          <w:i w:val="0"/>
          <w:lang w:val="uk-UA"/>
        </w:rPr>
        <w:t>з прикордонними нарядами відділу прикордонної служби</w:t>
      </w:r>
      <w:r w:rsidR="00BB00BF" w:rsidRPr="00770C35">
        <w:rPr>
          <w:rStyle w:val="a3"/>
          <w:i w:val="0"/>
          <w:lang w:val="uk-UA"/>
        </w:rPr>
        <w:t>,</w:t>
      </w:r>
      <w:r w:rsidRPr="00770C35">
        <w:rPr>
          <w:rStyle w:val="a3"/>
          <w:i w:val="0"/>
          <w:lang w:val="uk-UA"/>
        </w:rPr>
        <w:t xml:space="preserve"> які несуть службу поблизу пункту пропуску</w:t>
      </w:r>
      <w:r w:rsidR="00BB00BF" w:rsidRPr="00770C35">
        <w:rPr>
          <w:rStyle w:val="a3"/>
          <w:i w:val="0"/>
          <w:lang w:val="uk-UA"/>
        </w:rPr>
        <w:t>,</w:t>
      </w:r>
      <w:r w:rsidRPr="00770C35">
        <w:rPr>
          <w:rStyle w:val="a3"/>
          <w:i w:val="0"/>
          <w:lang w:val="uk-UA"/>
        </w:rPr>
        <w:t xml:space="preserve"> по каналам радіозв'язку УКХ мережі шляхом обміну інформацією, яка може впливати на виявлення та затримання порушників законодавства з прикордонних питань;</w:t>
      </w:r>
    </w:p>
    <w:p w:rsidR="00676A12" w:rsidRPr="00770C35" w:rsidRDefault="00676A12" w:rsidP="00A14EBA">
      <w:pPr>
        <w:ind w:firstLine="567"/>
        <w:jc w:val="both"/>
        <w:rPr>
          <w:rStyle w:val="a3"/>
          <w:i w:val="0"/>
          <w:lang w:val="uk-UA"/>
        </w:rPr>
      </w:pPr>
      <w:r w:rsidRPr="00770C35">
        <w:rPr>
          <w:rStyle w:val="a3"/>
          <w:i w:val="0"/>
          <w:lang w:val="uk-UA"/>
        </w:rPr>
        <w:t>з дільничним інспектором</w:t>
      </w:r>
      <w:r w:rsidR="00BB00BF" w:rsidRPr="00770C35">
        <w:rPr>
          <w:rStyle w:val="a3"/>
          <w:i w:val="0"/>
          <w:lang w:val="uk-UA"/>
        </w:rPr>
        <w:t xml:space="preserve"> прикордонної служби,</w:t>
      </w:r>
      <w:r w:rsidRPr="00770C35">
        <w:rPr>
          <w:rStyle w:val="a3"/>
          <w:i w:val="0"/>
          <w:lang w:val="uk-UA"/>
        </w:rPr>
        <w:t xml:space="preserve"> в секторі відповідальності якого розташовано місцевий  пункт пропуску, по каналам  радіозв'язку УКХ мережі шляхом </w:t>
      </w:r>
      <w:proofErr w:type="spellStart"/>
      <w:r w:rsidRPr="00770C35">
        <w:rPr>
          <w:rStyle w:val="a3"/>
          <w:i w:val="0"/>
          <w:lang w:val="uk-UA"/>
        </w:rPr>
        <w:t>взаємообміну</w:t>
      </w:r>
      <w:proofErr w:type="spellEnd"/>
      <w:r w:rsidRPr="00770C35">
        <w:rPr>
          <w:rStyle w:val="a3"/>
          <w:i w:val="0"/>
          <w:lang w:val="uk-UA"/>
        </w:rPr>
        <w:t xml:space="preserve"> інформацією.</w:t>
      </w:r>
    </w:p>
    <w:p w:rsidR="00676A12" w:rsidRPr="00770C35" w:rsidRDefault="00676A12" w:rsidP="00A14EBA">
      <w:pPr>
        <w:ind w:firstLine="567"/>
        <w:jc w:val="both"/>
        <w:rPr>
          <w:rStyle w:val="a3"/>
          <w:i w:val="0"/>
          <w:lang w:val="uk-UA"/>
        </w:rPr>
      </w:pPr>
      <w:r w:rsidRPr="00770C35">
        <w:rPr>
          <w:rStyle w:val="a3"/>
          <w:i w:val="0"/>
          <w:lang w:val="uk-UA"/>
        </w:rPr>
        <w:t>4.2. Зв’язок між прикордонними нарядами місцевого пункту пропуску та відділом прикордонної служби підтримується по каналам  радіозв'язку УКХ мережі. У разі відсутності стійкого радіозв’язку - по мобільному телефону старшого прикордонного  наряду.</w:t>
      </w:r>
    </w:p>
    <w:p w:rsidR="00676A12" w:rsidRPr="00770C35" w:rsidRDefault="00676A12" w:rsidP="00A14EBA">
      <w:pPr>
        <w:ind w:firstLine="567"/>
        <w:jc w:val="both"/>
        <w:rPr>
          <w:rStyle w:val="a3"/>
          <w:i w:val="0"/>
          <w:lang w:val="uk-UA"/>
        </w:rPr>
      </w:pPr>
    </w:p>
    <w:p w:rsidR="00676A12" w:rsidRPr="00770C35" w:rsidRDefault="00676A12" w:rsidP="00F078B0">
      <w:pPr>
        <w:tabs>
          <w:tab w:val="left" w:pos="540"/>
        </w:tabs>
        <w:jc w:val="center"/>
        <w:rPr>
          <w:b/>
          <w:bCs/>
          <w:lang w:val="uk-UA"/>
        </w:rPr>
      </w:pPr>
      <w:r w:rsidRPr="00770C35">
        <w:rPr>
          <w:b/>
          <w:bCs/>
          <w:lang w:val="uk-UA"/>
        </w:rPr>
        <w:t>V. Режим у місцевому пункті пропуску</w:t>
      </w:r>
    </w:p>
    <w:p w:rsidR="00F078B0" w:rsidRPr="00770C35" w:rsidRDefault="00676A12" w:rsidP="00A14EBA">
      <w:pPr>
        <w:pStyle w:val="2"/>
        <w:ind w:firstLine="567"/>
        <w:rPr>
          <w:bCs/>
          <w:sz w:val="24"/>
          <w:szCs w:val="24"/>
          <w:lang w:val="uk-UA"/>
        </w:rPr>
      </w:pPr>
      <w:r w:rsidRPr="00770C35">
        <w:rPr>
          <w:bCs/>
          <w:sz w:val="24"/>
          <w:szCs w:val="24"/>
          <w:lang w:val="uk-UA"/>
        </w:rPr>
        <w:t>5.1.</w:t>
      </w:r>
      <w:r w:rsidR="00F078B0" w:rsidRPr="00770C35">
        <w:rPr>
          <w:bCs/>
          <w:sz w:val="24"/>
          <w:szCs w:val="24"/>
          <w:lang w:val="uk-UA"/>
        </w:rPr>
        <w:t xml:space="preserve"> </w:t>
      </w:r>
      <w:r w:rsidR="00F078B0" w:rsidRPr="00770C35">
        <w:rPr>
          <w:sz w:val="24"/>
          <w:szCs w:val="24"/>
          <w:lang w:val="uk-UA"/>
        </w:rPr>
        <w:t xml:space="preserve">Допуск в пункт пропуску та в його режимну зону осіб, порядок їх пересування здійснюється відповідно до Режиму у місцевому пункті пропуску «Мілове» та встановлення зони прикордонного контролю, затвердженого наказом начальника Луганського прикордонного загону від </w:t>
      </w:r>
      <w:r w:rsidR="00770C35">
        <w:rPr>
          <w:sz w:val="24"/>
          <w:szCs w:val="24"/>
          <w:lang w:val="uk-UA"/>
        </w:rPr>
        <w:t>16.02.</w:t>
      </w:r>
      <w:r w:rsidR="00F078B0" w:rsidRPr="00770C35">
        <w:rPr>
          <w:sz w:val="24"/>
          <w:szCs w:val="24"/>
          <w:lang w:val="uk-UA"/>
        </w:rPr>
        <w:t xml:space="preserve">2018 року № </w:t>
      </w:r>
      <w:r w:rsidR="00770C35">
        <w:rPr>
          <w:sz w:val="24"/>
          <w:szCs w:val="24"/>
          <w:lang w:val="uk-UA"/>
        </w:rPr>
        <w:t>11</w:t>
      </w:r>
      <w:r w:rsidR="00F078B0" w:rsidRPr="00770C35">
        <w:rPr>
          <w:sz w:val="24"/>
          <w:szCs w:val="24"/>
          <w:lang w:val="uk-UA"/>
        </w:rPr>
        <w:t>.</w:t>
      </w:r>
    </w:p>
    <w:p w:rsidR="00676A12" w:rsidRPr="00770C35" w:rsidRDefault="00676A12" w:rsidP="00A14EBA">
      <w:pPr>
        <w:ind w:firstLine="567"/>
        <w:jc w:val="both"/>
        <w:rPr>
          <w:lang w:val="uk-UA"/>
        </w:rPr>
      </w:pPr>
      <w:r w:rsidRPr="00770C35">
        <w:rPr>
          <w:lang w:val="uk-UA"/>
        </w:rPr>
        <w:t>5.</w:t>
      </w:r>
      <w:r w:rsidR="0033297A" w:rsidRPr="00770C35">
        <w:rPr>
          <w:lang w:val="uk-UA"/>
        </w:rPr>
        <w:t>2</w:t>
      </w:r>
      <w:r w:rsidRPr="00770C35">
        <w:rPr>
          <w:lang w:val="uk-UA"/>
        </w:rPr>
        <w:t>. Особи, які допустили порушення вимог Режим</w:t>
      </w:r>
      <w:r w:rsidR="0033297A" w:rsidRPr="00770C35">
        <w:rPr>
          <w:lang w:val="uk-UA"/>
        </w:rPr>
        <w:t>у,</w:t>
      </w:r>
      <w:r w:rsidRPr="00770C35">
        <w:rPr>
          <w:lang w:val="uk-UA"/>
        </w:rPr>
        <w:t xml:space="preserve"> несуть відповідальність згідно з чинним законодавством.</w:t>
      </w:r>
    </w:p>
    <w:p w:rsidR="00676A12" w:rsidRPr="00770C35" w:rsidRDefault="00676A12" w:rsidP="00A14EBA">
      <w:pPr>
        <w:tabs>
          <w:tab w:val="left" w:pos="540"/>
        </w:tabs>
        <w:ind w:firstLine="567"/>
        <w:jc w:val="center"/>
        <w:rPr>
          <w:rStyle w:val="a3"/>
          <w:b/>
          <w:i w:val="0"/>
          <w:lang w:val="uk-UA"/>
        </w:rPr>
      </w:pPr>
    </w:p>
    <w:p w:rsidR="00676A12" w:rsidRPr="00770C35" w:rsidRDefault="00676A12" w:rsidP="0033297A">
      <w:pPr>
        <w:tabs>
          <w:tab w:val="left" w:pos="540"/>
        </w:tabs>
        <w:jc w:val="center"/>
        <w:rPr>
          <w:rStyle w:val="a3"/>
          <w:b/>
          <w:i w:val="0"/>
          <w:lang w:val="uk-UA"/>
        </w:rPr>
      </w:pPr>
      <w:r w:rsidRPr="00770C35">
        <w:rPr>
          <w:b/>
          <w:bCs/>
          <w:lang w:val="uk-UA"/>
        </w:rPr>
        <w:t xml:space="preserve">VІ. </w:t>
      </w:r>
      <w:r w:rsidRPr="00770C35">
        <w:rPr>
          <w:rStyle w:val="a3"/>
          <w:b/>
          <w:i w:val="0"/>
          <w:lang w:val="uk-UA"/>
        </w:rPr>
        <w:t>Прикінцеві положення</w:t>
      </w:r>
    </w:p>
    <w:p w:rsidR="0052723C" w:rsidRPr="00770C35" w:rsidRDefault="00676A12" w:rsidP="00A14EBA">
      <w:pPr>
        <w:widowControl w:val="0"/>
        <w:adjustRightInd w:val="0"/>
        <w:ind w:firstLine="567"/>
        <w:jc w:val="both"/>
        <w:rPr>
          <w:lang w:val="uk-UA"/>
        </w:rPr>
      </w:pPr>
      <w:r w:rsidRPr="00770C35">
        <w:rPr>
          <w:lang w:val="uk-UA"/>
        </w:rPr>
        <w:t xml:space="preserve">6.1. </w:t>
      </w:r>
      <w:r w:rsidR="00A95B3E" w:rsidRPr="00770C35">
        <w:rPr>
          <w:lang w:val="uk-UA"/>
        </w:rPr>
        <w:t>Час на здійснення прикордонного контролю, як правило, не повинен перевищувати встановлених нормативів. Часові нормативи можуть не дотримуватися у разі наявності достатніх підстав вважати, що особи переміщуються через державний кордон України з порушенням норм законодавства України про державний кордон України, інших норм  законодавства</w:t>
      </w:r>
      <w:r w:rsidRPr="00770C35">
        <w:rPr>
          <w:lang w:val="uk-UA"/>
        </w:rPr>
        <w:t>.</w:t>
      </w:r>
    </w:p>
    <w:p w:rsidR="0052723C" w:rsidRPr="00770C35" w:rsidRDefault="0052723C" w:rsidP="0052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color w:val="000000"/>
          <w:lang w:val="uk-UA"/>
        </w:rPr>
      </w:pPr>
      <w:r w:rsidRPr="00770C35">
        <w:rPr>
          <w:lang w:val="uk-UA"/>
        </w:rPr>
        <w:t xml:space="preserve">6.2. На території пункту пропуску (біля пункту пропуску) розміщуються інформаційні стенди, які визначають зону контролю та необхідну інформацію з питань проходження прикордонного контролю, правила поведінки у пункті пропуску. Інформаційні матеріали в обов'язковому порядку повинні містити інформацію, потрібну для перетинання державного кордону громадянами України. Інформаційні стенди щодо порядку перетинання державного кордону України мають бути викладені державною мовою та мовою суміжної держави. </w:t>
      </w:r>
      <w:r w:rsidRPr="00770C35">
        <w:rPr>
          <w:color w:val="000000"/>
          <w:lang w:val="uk-UA"/>
        </w:rPr>
        <w:t>Час роботи пункту пропуску через державний кордон зазначається на інформаційному стенді.</w:t>
      </w:r>
    </w:p>
    <w:p w:rsidR="0052723C" w:rsidRPr="00770C35" w:rsidRDefault="0052723C" w:rsidP="0052723C">
      <w:pPr>
        <w:pStyle w:val="14pt1125"/>
        <w:tabs>
          <w:tab w:val="num" w:pos="0"/>
          <w:tab w:val="num" w:pos="432"/>
        </w:tabs>
        <w:spacing w:before="0" w:beforeAutospacing="0" w:after="0" w:afterAutospacing="0"/>
        <w:ind w:firstLine="567"/>
        <w:rPr>
          <w:sz w:val="24"/>
          <w:szCs w:val="24"/>
          <w:lang w:val="uk-UA"/>
        </w:rPr>
      </w:pPr>
      <w:r w:rsidRPr="00770C35">
        <w:rPr>
          <w:sz w:val="24"/>
          <w:szCs w:val="24"/>
          <w:lang w:val="uk-UA"/>
        </w:rPr>
        <w:t xml:space="preserve">6.3. У разі внесення змін, доповнень або визнання такими, що втратили чинність, акти законодавства України, відповідно до яких було підготовлена та затверджена ця </w:t>
      </w:r>
      <w:r w:rsidRPr="00770C35">
        <w:rPr>
          <w:sz w:val="24"/>
          <w:szCs w:val="24"/>
          <w:lang w:val="uk-UA"/>
        </w:rPr>
        <w:lastRenderedPageBreak/>
        <w:t>Технологічна схема, керівництвом Луганського прикордонного загону в терміни, визначені законодавством, готуються та вносяться відповідні зміни та доповнення.</w:t>
      </w:r>
    </w:p>
    <w:p w:rsidR="0052723C" w:rsidRPr="00770C35" w:rsidRDefault="0052723C" w:rsidP="0052723C">
      <w:pPr>
        <w:pStyle w:val="14pt1125"/>
        <w:tabs>
          <w:tab w:val="num" w:pos="0"/>
          <w:tab w:val="num" w:pos="432"/>
        </w:tabs>
        <w:spacing w:before="0" w:beforeAutospacing="0" w:after="0" w:afterAutospacing="0"/>
        <w:ind w:firstLine="567"/>
        <w:rPr>
          <w:sz w:val="24"/>
          <w:szCs w:val="24"/>
          <w:lang w:val="uk-UA"/>
        </w:rPr>
      </w:pPr>
      <w:r w:rsidRPr="00770C35">
        <w:rPr>
          <w:sz w:val="24"/>
          <w:szCs w:val="24"/>
          <w:lang w:val="uk-UA"/>
        </w:rPr>
        <w:t>6.4. У випадках, не передбачених цією Технологічною схемою, прикордонний контроль здійснюється в порядку і у відповідності до вимог нормативно-правових актів України.</w:t>
      </w:r>
    </w:p>
    <w:p w:rsidR="0052723C" w:rsidRPr="00770C35" w:rsidRDefault="0052723C" w:rsidP="0052723C">
      <w:pPr>
        <w:pStyle w:val="14pt1125"/>
        <w:tabs>
          <w:tab w:val="num" w:pos="0"/>
          <w:tab w:val="num" w:pos="432"/>
        </w:tabs>
        <w:spacing w:before="0" w:beforeAutospacing="0" w:after="0" w:afterAutospacing="0"/>
        <w:ind w:firstLine="567"/>
        <w:rPr>
          <w:sz w:val="24"/>
          <w:szCs w:val="24"/>
          <w:lang w:val="uk-UA"/>
        </w:rPr>
      </w:pPr>
      <w:r w:rsidRPr="00770C35">
        <w:rPr>
          <w:sz w:val="24"/>
          <w:szCs w:val="24"/>
          <w:lang w:val="uk-UA"/>
        </w:rPr>
        <w:t>6.5. Порушення фізичними і юридичними особами порядку і правил, які встановлені цією Технологічною схемою, тягне за собою відповідальність згідно з законодавством України.</w:t>
      </w:r>
    </w:p>
    <w:p w:rsidR="0052723C" w:rsidRPr="00770C35" w:rsidRDefault="0052723C" w:rsidP="0052723C">
      <w:pPr>
        <w:ind w:firstLine="567"/>
        <w:contextualSpacing/>
        <w:jc w:val="both"/>
        <w:rPr>
          <w:lang w:val="uk-UA"/>
        </w:rPr>
      </w:pPr>
      <w:r w:rsidRPr="00770C35">
        <w:rPr>
          <w:lang w:val="uk-UA"/>
        </w:rPr>
        <w:t>6.6. Контроль за виконанням положень цієї Технологічної схеми покладається на начальника впс «Мілове» ім. В.І.Банних.</w:t>
      </w:r>
    </w:p>
    <w:p w:rsidR="00676A12" w:rsidRPr="00770C35" w:rsidRDefault="00676A12" w:rsidP="000F4AA4">
      <w:pPr>
        <w:tabs>
          <w:tab w:val="left" w:pos="540"/>
        </w:tabs>
        <w:ind w:firstLine="720"/>
        <w:jc w:val="both"/>
        <w:rPr>
          <w:rStyle w:val="a3"/>
          <w:i w:val="0"/>
          <w:lang w:val="uk-UA"/>
        </w:rPr>
      </w:pPr>
    </w:p>
    <w:p w:rsidR="00676A12" w:rsidRPr="00770C35" w:rsidRDefault="00676A12" w:rsidP="000F4AA4">
      <w:pPr>
        <w:pStyle w:val="3"/>
        <w:spacing w:after="0"/>
        <w:ind w:right="3968"/>
        <w:rPr>
          <w:sz w:val="24"/>
          <w:szCs w:val="24"/>
          <w:lang w:val="uk-UA"/>
        </w:rPr>
      </w:pPr>
      <w:r w:rsidRPr="00770C35">
        <w:rPr>
          <w:sz w:val="24"/>
          <w:szCs w:val="24"/>
          <w:lang w:val="uk-UA"/>
        </w:rPr>
        <w:t>Перший заступник начальника</w:t>
      </w:r>
      <w:r w:rsidR="00D959B6" w:rsidRPr="00770C35">
        <w:rPr>
          <w:sz w:val="24"/>
          <w:szCs w:val="24"/>
          <w:lang w:val="uk-UA"/>
        </w:rPr>
        <w:t xml:space="preserve"> </w:t>
      </w:r>
      <w:r w:rsidRPr="00770C35">
        <w:rPr>
          <w:sz w:val="24"/>
          <w:szCs w:val="24"/>
          <w:lang w:val="uk-UA"/>
        </w:rPr>
        <w:t xml:space="preserve">Луганського прикордонного загону – начальник штабу </w:t>
      </w:r>
    </w:p>
    <w:p w:rsidR="00676A12" w:rsidRPr="00770C35" w:rsidRDefault="00676A12" w:rsidP="00770C35">
      <w:pPr>
        <w:pStyle w:val="3"/>
        <w:spacing w:after="0"/>
        <w:ind w:right="4535"/>
        <w:rPr>
          <w:b/>
          <w:color w:val="000000"/>
          <w:sz w:val="24"/>
          <w:szCs w:val="24"/>
          <w:lang w:val="uk-UA"/>
        </w:rPr>
      </w:pPr>
      <w:r w:rsidRPr="00770C35">
        <w:rPr>
          <w:sz w:val="24"/>
          <w:szCs w:val="24"/>
          <w:lang w:val="uk-UA"/>
        </w:rPr>
        <w:t xml:space="preserve">полковник </w:t>
      </w:r>
      <w:r w:rsidRPr="00770C35">
        <w:rPr>
          <w:sz w:val="24"/>
          <w:szCs w:val="24"/>
          <w:lang w:val="uk-UA"/>
        </w:rPr>
        <w:tab/>
      </w:r>
      <w:r w:rsidRPr="00770C35">
        <w:rPr>
          <w:sz w:val="24"/>
          <w:szCs w:val="24"/>
          <w:lang w:val="uk-UA"/>
        </w:rPr>
        <w:tab/>
      </w:r>
      <w:r w:rsidR="00770C35">
        <w:rPr>
          <w:sz w:val="24"/>
          <w:szCs w:val="24"/>
          <w:lang w:val="uk-UA"/>
        </w:rPr>
        <w:t>п/</w:t>
      </w:r>
      <w:proofErr w:type="spellStart"/>
      <w:r w:rsidR="00770C35">
        <w:rPr>
          <w:sz w:val="24"/>
          <w:szCs w:val="24"/>
          <w:lang w:val="uk-UA"/>
        </w:rPr>
        <w:t>п</w:t>
      </w:r>
      <w:proofErr w:type="spellEnd"/>
      <w:r w:rsidRPr="00770C35">
        <w:rPr>
          <w:sz w:val="24"/>
          <w:szCs w:val="24"/>
          <w:lang w:val="uk-UA"/>
        </w:rPr>
        <w:t xml:space="preserve">     </w:t>
      </w:r>
      <w:r w:rsidR="00D959B6" w:rsidRPr="00770C35">
        <w:rPr>
          <w:sz w:val="24"/>
          <w:szCs w:val="24"/>
          <w:lang w:val="uk-UA"/>
        </w:rPr>
        <w:t xml:space="preserve"> </w:t>
      </w:r>
      <w:r w:rsidRPr="00770C35">
        <w:rPr>
          <w:sz w:val="24"/>
          <w:szCs w:val="24"/>
          <w:lang w:val="uk-UA"/>
        </w:rPr>
        <w:t xml:space="preserve">    </w:t>
      </w:r>
      <w:r w:rsidR="00D959B6" w:rsidRPr="00770C35">
        <w:rPr>
          <w:sz w:val="24"/>
          <w:szCs w:val="24"/>
          <w:lang w:val="uk-UA"/>
        </w:rPr>
        <w:t xml:space="preserve">   </w:t>
      </w:r>
      <w:r w:rsidR="0017381A" w:rsidRPr="00770C35">
        <w:rPr>
          <w:sz w:val="24"/>
          <w:szCs w:val="24"/>
          <w:lang w:val="uk-UA"/>
        </w:rPr>
        <w:tab/>
      </w:r>
      <w:r w:rsidRPr="00770C35">
        <w:rPr>
          <w:sz w:val="24"/>
          <w:szCs w:val="24"/>
          <w:lang w:val="uk-UA"/>
        </w:rPr>
        <w:t xml:space="preserve">Р.П.Румілов </w:t>
      </w:r>
    </w:p>
    <w:sectPr w:rsidR="00676A12" w:rsidRPr="00770C35" w:rsidSect="00770C35">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extBoo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UkrainianPragmatica">
    <w:altName w:val="Courier New"/>
    <w:panose1 w:val="00000000000000000000"/>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80BD1"/>
    <w:multiLevelType w:val="hybridMultilevel"/>
    <w:tmpl w:val="E42611F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0C890570"/>
    <w:multiLevelType w:val="multilevel"/>
    <w:tmpl w:val="C826CD02"/>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2">
    <w:nsid w:val="26F36FC5"/>
    <w:multiLevelType w:val="hybridMultilevel"/>
    <w:tmpl w:val="3842AF36"/>
    <w:lvl w:ilvl="0" w:tplc="0C6E5A44">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35B76FCA"/>
    <w:multiLevelType w:val="hybridMultilevel"/>
    <w:tmpl w:val="C826CD0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45D662C1"/>
    <w:multiLevelType w:val="hybridMultilevel"/>
    <w:tmpl w:val="9FD64F3E"/>
    <w:lvl w:ilvl="0" w:tplc="AAB698F6">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4CF06565"/>
    <w:multiLevelType w:val="hybridMultilevel"/>
    <w:tmpl w:val="278A2D64"/>
    <w:lvl w:ilvl="0" w:tplc="04190001">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3060"/>
        </w:tabs>
        <w:ind w:left="3060" w:hanging="360"/>
      </w:pPr>
      <w:rPr>
        <w:rFonts w:ascii="Courier New" w:hAnsi="Courier New" w:hint="default"/>
      </w:rPr>
    </w:lvl>
    <w:lvl w:ilvl="2" w:tplc="04190005" w:tentative="1">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abstractNum w:abstractNumId="6">
    <w:nsid w:val="4EFC5F39"/>
    <w:multiLevelType w:val="hybridMultilevel"/>
    <w:tmpl w:val="3E4EAEBA"/>
    <w:lvl w:ilvl="0" w:tplc="F4CCB640">
      <w:start w:val="1"/>
      <w:numFmt w:val="bullet"/>
      <w:lvlText w:val="-"/>
      <w:lvlJc w:val="left"/>
      <w:pPr>
        <w:tabs>
          <w:tab w:val="num" w:pos="2685"/>
        </w:tabs>
        <w:ind w:left="2685" w:hanging="1065"/>
      </w:pPr>
      <w:rPr>
        <w:rFonts w:ascii="Times New Roman" w:eastAsia="Times New Roman" w:hAnsi="Times New Roman" w:hint="default"/>
      </w:rPr>
    </w:lvl>
    <w:lvl w:ilvl="1" w:tplc="04190003" w:tentative="1">
      <w:start w:val="1"/>
      <w:numFmt w:val="bullet"/>
      <w:lvlText w:val="o"/>
      <w:lvlJc w:val="left"/>
      <w:pPr>
        <w:tabs>
          <w:tab w:val="num" w:pos="2700"/>
        </w:tabs>
        <w:ind w:left="2700" w:hanging="360"/>
      </w:pPr>
      <w:rPr>
        <w:rFonts w:ascii="Courier New" w:hAnsi="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7">
    <w:nsid w:val="53227D95"/>
    <w:multiLevelType w:val="hybridMultilevel"/>
    <w:tmpl w:val="059A3850"/>
    <w:lvl w:ilvl="0" w:tplc="04190001">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3060"/>
        </w:tabs>
        <w:ind w:left="3060" w:hanging="360"/>
      </w:pPr>
      <w:rPr>
        <w:rFonts w:ascii="Courier New" w:hAnsi="Courier New" w:hint="default"/>
      </w:rPr>
    </w:lvl>
    <w:lvl w:ilvl="2" w:tplc="04190005" w:tentative="1">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mirrorMargins/>
  <w:proofState w:spelling="clean" w:grammar="clean"/>
  <w:stylePaneFormatFilter w:val="3F01"/>
  <w:defaultTabStop w:val="708"/>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3413"/>
    <w:rsid w:val="0001140B"/>
    <w:rsid w:val="000243B3"/>
    <w:rsid w:val="00031A21"/>
    <w:rsid w:val="000353DC"/>
    <w:rsid w:val="00061C51"/>
    <w:rsid w:val="000621B5"/>
    <w:rsid w:val="00065988"/>
    <w:rsid w:val="00073FF6"/>
    <w:rsid w:val="00080417"/>
    <w:rsid w:val="00092CB0"/>
    <w:rsid w:val="00094A27"/>
    <w:rsid w:val="000A1DD5"/>
    <w:rsid w:val="000B14B2"/>
    <w:rsid w:val="000B3EEE"/>
    <w:rsid w:val="000C6241"/>
    <w:rsid w:val="000D1B41"/>
    <w:rsid w:val="000D1D39"/>
    <w:rsid w:val="000E64C1"/>
    <w:rsid w:val="000E6B50"/>
    <w:rsid w:val="000F1DE3"/>
    <w:rsid w:val="000F4AA4"/>
    <w:rsid w:val="0010690B"/>
    <w:rsid w:val="00114187"/>
    <w:rsid w:val="001324D3"/>
    <w:rsid w:val="001432AD"/>
    <w:rsid w:val="0014788C"/>
    <w:rsid w:val="001554A9"/>
    <w:rsid w:val="0015620E"/>
    <w:rsid w:val="001574D4"/>
    <w:rsid w:val="001632AA"/>
    <w:rsid w:val="0017381A"/>
    <w:rsid w:val="00173A8E"/>
    <w:rsid w:val="001743F4"/>
    <w:rsid w:val="001764B0"/>
    <w:rsid w:val="00183CD5"/>
    <w:rsid w:val="00191F84"/>
    <w:rsid w:val="00192133"/>
    <w:rsid w:val="00193E43"/>
    <w:rsid w:val="00196898"/>
    <w:rsid w:val="001A15B0"/>
    <w:rsid w:val="001C1270"/>
    <w:rsid w:val="001E2B19"/>
    <w:rsid w:val="00204F29"/>
    <w:rsid w:val="00217414"/>
    <w:rsid w:val="00224587"/>
    <w:rsid w:val="0023451D"/>
    <w:rsid w:val="00255C75"/>
    <w:rsid w:val="002607AA"/>
    <w:rsid w:val="00264768"/>
    <w:rsid w:val="00267D84"/>
    <w:rsid w:val="00276E01"/>
    <w:rsid w:val="00284A2E"/>
    <w:rsid w:val="002972AB"/>
    <w:rsid w:val="002A02F3"/>
    <w:rsid w:val="002A2614"/>
    <w:rsid w:val="002A4A78"/>
    <w:rsid w:val="002A7CC4"/>
    <w:rsid w:val="002B0174"/>
    <w:rsid w:val="002C2BD6"/>
    <w:rsid w:val="002C3AB0"/>
    <w:rsid w:val="002C45FD"/>
    <w:rsid w:val="002C7FA7"/>
    <w:rsid w:val="002D01F6"/>
    <w:rsid w:val="002D7CCE"/>
    <w:rsid w:val="002F109A"/>
    <w:rsid w:val="003034B7"/>
    <w:rsid w:val="00307436"/>
    <w:rsid w:val="00316835"/>
    <w:rsid w:val="00323F64"/>
    <w:rsid w:val="0033297A"/>
    <w:rsid w:val="0033748E"/>
    <w:rsid w:val="003537F1"/>
    <w:rsid w:val="00374148"/>
    <w:rsid w:val="0037552E"/>
    <w:rsid w:val="003819F2"/>
    <w:rsid w:val="0038510D"/>
    <w:rsid w:val="0039508C"/>
    <w:rsid w:val="003D1CA5"/>
    <w:rsid w:val="003F1F4A"/>
    <w:rsid w:val="00400B9C"/>
    <w:rsid w:val="004070EE"/>
    <w:rsid w:val="00422F97"/>
    <w:rsid w:val="00431AB2"/>
    <w:rsid w:val="004445C1"/>
    <w:rsid w:val="00455A07"/>
    <w:rsid w:val="00493667"/>
    <w:rsid w:val="004A0BE6"/>
    <w:rsid w:val="004A0D7B"/>
    <w:rsid w:val="004A22D4"/>
    <w:rsid w:val="004A6A6E"/>
    <w:rsid w:val="004B5FA4"/>
    <w:rsid w:val="004C0AD6"/>
    <w:rsid w:val="004C391C"/>
    <w:rsid w:val="004E5F3B"/>
    <w:rsid w:val="004E6E7D"/>
    <w:rsid w:val="004F1211"/>
    <w:rsid w:val="004F1D0E"/>
    <w:rsid w:val="004F2460"/>
    <w:rsid w:val="004F412B"/>
    <w:rsid w:val="005010A3"/>
    <w:rsid w:val="005021E7"/>
    <w:rsid w:val="005070E8"/>
    <w:rsid w:val="00516090"/>
    <w:rsid w:val="005217AC"/>
    <w:rsid w:val="0052723C"/>
    <w:rsid w:val="005365EF"/>
    <w:rsid w:val="005735DF"/>
    <w:rsid w:val="005828DF"/>
    <w:rsid w:val="00590D43"/>
    <w:rsid w:val="00591870"/>
    <w:rsid w:val="005A41AB"/>
    <w:rsid w:val="005C4878"/>
    <w:rsid w:val="005D1C8A"/>
    <w:rsid w:val="005F61B8"/>
    <w:rsid w:val="00603A73"/>
    <w:rsid w:val="00603FBF"/>
    <w:rsid w:val="00605A9A"/>
    <w:rsid w:val="0060766A"/>
    <w:rsid w:val="00637EC1"/>
    <w:rsid w:val="00651A2E"/>
    <w:rsid w:val="00665B89"/>
    <w:rsid w:val="00667EDF"/>
    <w:rsid w:val="00672113"/>
    <w:rsid w:val="00676A12"/>
    <w:rsid w:val="00680F10"/>
    <w:rsid w:val="00681B74"/>
    <w:rsid w:val="00692617"/>
    <w:rsid w:val="00692951"/>
    <w:rsid w:val="006B3C67"/>
    <w:rsid w:val="006B494A"/>
    <w:rsid w:val="006E6020"/>
    <w:rsid w:val="006F0C75"/>
    <w:rsid w:val="007178DE"/>
    <w:rsid w:val="007379D9"/>
    <w:rsid w:val="00737EAA"/>
    <w:rsid w:val="0074089A"/>
    <w:rsid w:val="00740E65"/>
    <w:rsid w:val="0075560D"/>
    <w:rsid w:val="00765F72"/>
    <w:rsid w:val="00770C35"/>
    <w:rsid w:val="0079025A"/>
    <w:rsid w:val="00791C6C"/>
    <w:rsid w:val="00792F37"/>
    <w:rsid w:val="007D2A0A"/>
    <w:rsid w:val="007E52F8"/>
    <w:rsid w:val="007F0031"/>
    <w:rsid w:val="007F1202"/>
    <w:rsid w:val="008004DC"/>
    <w:rsid w:val="00825F52"/>
    <w:rsid w:val="0084425F"/>
    <w:rsid w:val="00852C30"/>
    <w:rsid w:val="00872FB0"/>
    <w:rsid w:val="00874C5C"/>
    <w:rsid w:val="00883885"/>
    <w:rsid w:val="008876CB"/>
    <w:rsid w:val="008908DC"/>
    <w:rsid w:val="008A4E10"/>
    <w:rsid w:val="008A59DF"/>
    <w:rsid w:val="008B3413"/>
    <w:rsid w:val="008E632B"/>
    <w:rsid w:val="008F5867"/>
    <w:rsid w:val="008F6B2A"/>
    <w:rsid w:val="009076CF"/>
    <w:rsid w:val="0093147A"/>
    <w:rsid w:val="00937BC7"/>
    <w:rsid w:val="009420FD"/>
    <w:rsid w:val="009513F4"/>
    <w:rsid w:val="009521BE"/>
    <w:rsid w:val="00957F2E"/>
    <w:rsid w:val="00981368"/>
    <w:rsid w:val="009915A1"/>
    <w:rsid w:val="00996735"/>
    <w:rsid w:val="009B35A3"/>
    <w:rsid w:val="009C617D"/>
    <w:rsid w:val="009C6608"/>
    <w:rsid w:val="009D7D69"/>
    <w:rsid w:val="00A14AF7"/>
    <w:rsid w:val="00A14EBA"/>
    <w:rsid w:val="00A342CF"/>
    <w:rsid w:val="00A35CDE"/>
    <w:rsid w:val="00A40C0F"/>
    <w:rsid w:val="00A474AE"/>
    <w:rsid w:val="00A51FAB"/>
    <w:rsid w:val="00A57486"/>
    <w:rsid w:val="00A7510B"/>
    <w:rsid w:val="00A855D4"/>
    <w:rsid w:val="00A93F49"/>
    <w:rsid w:val="00A95B3E"/>
    <w:rsid w:val="00A97B0C"/>
    <w:rsid w:val="00AA0049"/>
    <w:rsid w:val="00AA7C2C"/>
    <w:rsid w:val="00AA7E3C"/>
    <w:rsid w:val="00AC34AC"/>
    <w:rsid w:val="00AC6F22"/>
    <w:rsid w:val="00AD05A3"/>
    <w:rsid w:val="00B03E90"/>
    <w:rsid w:val="00B54735"/>
    <w:rsid w:val="00B548BE"/>
    <w:rsid w:val="00B558FE"/>
    <w:rsid w:val="00B56E07"/>
    <w:rsid w:val="00B62C7B"/>
    <w:rsid w:val="00B63687"/>
    <w:rsid w:val="00B748A3"/>
    <w:rsid w:val="00B81A56"/>
    <w:rsid w:val="00B923B8"/>
    <w:rsid w:val="00B977F8"/>
    <w:rsid w:val="00BB00BF"/>
    <w:rsid w:val="00BC19C7"/>
    <w:rsid w:val="00BC3DDF"/>
    <w:rsid w:val="00BC5275"/>
    <w:rsid w:val="00BC5619"/>
    <w:rsid w:val="00BC7722"/>
    <w:rsid w:val="00BD0B8B"/>
    <w:rsid w:val="00BE5D48"/>
    <w:rsid w:val="00BF0C66"/>
    <w:rsid w:val="00C33088"/>
    <w:rsid w:val="00C405AA"/>
    <w:rsid w:val="00C46DDD"/>
    <w:rsid w:val="00C53130"/>
    <w:rsid w:val="00C56507"/>
    <w:rsid w:val="00C57BA9"/>
    <w:rsid w:val="00C618F2"/>
    <w:rsid w:val="00C736BE"/>
    <w:rsid w:val="00C73BE6"/>
    <w:rsid w:val="00C93FCD"/>
    <w:rsid w:val="00C95FDC"/>
    <w:rsid w:val="00CB7BEB"/>
    <w:rsid w:val="00CC7F68"/>
    <w:rsid w:val="00CE15CE"/>
    <w:rsid w:val="00CE2863"/>
    <w:rsid w:val="00CF0307"/>
    <w:rsid w:val="00D00C1D"/>
    <w:rsid w:val="00D00E7C"/>
    <w:rsid w:val="00D06794"/>
    <w:rsid w:val="00D170DA"/>
    <w:rsid w:val="00D207BD"/>
    <w:rsid w:val="00D248C3"/>
    <w:rsid w:val="00D25659"/>
    <w:rsid w:val="00D40F73"/>
    <w:rsid w:val="00D51161"/>
    <w:rsid w:val="00D64644"/>
    <w:rsid w:val="00D778CE"/>
    <w:rsid w:val="00D808FC"/>
    <w:rsid w:val="00D91B8D"/>
    <w:rsid w:val="00D92A4D"/>
    <w:rsid w:val="00D959B6"/>
    <w:rsid w:val="00DC04FB"/>
    <w:rsid w:val="00DD313B"/>
    <w:rsid w:val="00DF336B"/>
    <w:rsid w:val="00E0386F"/>
    <w:rsid w:val="00E175BF"/>
    <w:rsid w:val="00E73E92"/>
    <w:rsid w:val="00E77F2F"/>
    <w:rsid w:val="00E92257"/>
    <w:rsid w:val="00E97F28"/>
    <w:rsid w:val="00EA1A12"/>
    <w:rsid w:val="00EB6FD9"/>
    <w:rsid w:val="00EE3642"/>
    <w:rsid w:val="00EF553A"/>
    <w:rsid w:val="00EF68CC"/>
    <w:rsid w:val="00F00A77"/>
    <w:rsid w:val="00F078B0"/>
    <w:rsid w:val="00F12F7E"/>
    <w:rsid w:val="00F469D0"/>
    <w:rsid w:val="00F46B9B"/>
    <w:rsid w:val="00F5139D"/>
    <w:rsid w:val="00F75A70"/>
    <w:rsid w:val="00F908A3"/>
    <w:rsid w:val="00F965C7"/>
    <w:rsid w:val="00FA779C"/>
    <w:rsid w:val="00FB2303"/>
    <w:rsid w:val="00FC4401"/>
    <w:rsid w:val="00FD24E6"/>
    <w:rsid w:val="00FF79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FD9"/>
    <w:rPr>
      <w:sz w:val="24"/>
      <w:szCs w:val="24"/>
    </w:rPr>
  </w:style>
  <w:style w:type="paragraph" w:styleId="1">
    <w:name w:val="heading 1"/>
    <w:basedOn w:val="a"/>
    <w:next w:val="a"/>
    <w:link w:val="10"/>
    <w:uiPriority w:val="99"/>
    <w:qFormat/>
    <w:rsid w:val="00EB6FD9"/>
    <w:pPr>
      <w:keepNext/>
      <w:spacing w:before="240" w:after="60"/>
      <w:outlineLvl w:val="0"/>
    </w:pPr>
    <w:rPr>
      <w:rFonts w:ascii="Arial" w:hAnsi="Arial" w:cs="Arial"/>
      <w:b/>
      <w:bCs/>
      <w:kern w:val="32"/>
      <w:sz w:val="32"/>
      <w:szCs w:val="32"/>
    </w:rPr>
  </w:style>
  <w:style w:type="paragraph" w:styleId="8">
    <w:name w:val="heading 8"/>
    <w:basedOn w:val="a"/>
    <w:next w:val="a"/>
    <w:link w:val="80"/>
    <w:uiPriority w:val="99"/>
    <w:qFormat/>
    <w:rsid w:val="00EB6FD9"/>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F5867"/>
    <w:rPr>
      <w:rFonts w:ascii="Cambria" w:hAnsi="Cambria" w:cs="Times New Roman"/>
      <w:b/>
      <w:bCs/>
      <w:kern w:val="32"/>
      <w:sz w:val="32"/>
      <w:szCs w:val="32"/>
    </w:rPr>
  </w:style>
  <w:style w:type="character" w:customStyle="1" w:styleId="80">
    <w:name w:val="Заголовок 8 Знак"/>
    <w:basedOn w:val="a0"/>
    <w:link w:val="8"/>
    <w:uiPriority w:val="99"/>
    <w:semiHidden/>
    <w:locked/>
    <w:rsid w:val="008F5867"/>
    <w:rPr>
      <w:rFonts w:ascii="Calibri" w:hAnsi="Calibri" w:cs="Times New Roman"/>
      <w:i/>
      <w:iCs/>
      <w:sz w:val="24"/>
      <w:szCs w:val="24"/>
    </w:rPr>
  </w:style>
  <w:style w:type="character" w:styleId="a3">
    <w:name w:val="Emphasis"/>
    <w:basedOn w:val="a0"/>
    <w:uiPriority w:val="99"/>
    <w:qFormat/>
    <w:rsid w:val="00EB6FD9"/>
    <w:rPr>
      <w:rFonts w:cs="Times New Roman"/>
      <w:i/>
      <w:iCs/>
    </w:rPr>
  </w:style>
  <w:style w:type="paragraph" w:styleId="2">
    <w:name w:val="Body Text Indent 2"/>
    <w:basedOn w:val="a"/>
    <w:link w:val="20"/>
    <w:uiPriority w:val="99"/>
    <w:rsid w:val="00EB6FD9"/>
    <w:pPr>
      <w:ind w:firstLine="709"/>
      <w:jc w:val="both"/>
    </w:pPr>
    <w:rPr>
      <w:sz w:val="28"/>
      <w:szCs w:val="20"/>
    </w:rPr>
  </w:style>
  <w:style w:type="character" w:customStyle="1" w:styleId="20">
    <w:name w:val="Основной текст с отступом 2 Знак"/>
    <w:basedOn w:val="a0"/>
    <w:link w:val="2"/>
    <w:uiPriority w:val="99"/>
    <w:semiHidden/>
    <w:locked/>
    <w:rsid w:val="008F5867"/>
    <w:rPr>
      <w:rFonts w:cs="Times New Roman"/>
      <w:sz w:val="24"/>
      <w:szCs w:val="24"/>
    </w:rPr>
  </w:style>
  <w:style w:type="paragraph" w:customStyle="1" w:styleId="Normal1">
    <w:name w:val="Normal1"/>
    <w:uiPriority w:val="99"/>
    <w:rsid w:val="00EB6FD9"/>
    <w:pPr>
      <w:widowControl w:val="0"/>
      <w:spacing w:line="280" w:lineRule="auto"/>
      <w:ind w:firstLine="260"/>
      <w:jc w:val="both"/>
    </w:pPr>
    <w:rPr>
      <w:rFonts w:ascii="Arial" w:hAnsi="Arial"/>
      <w:sz w:val="20"/>
      <w:szCs w:val="20"/>
      <w:lang w:val="uk-UA"/>
    </w:rPr>
  </w:style>
  <w:style w:type="paragraph" w:customStyle="1" w:styleId="Heading21">
    <w:name w:val="Heading 21"/>
    <w:basedOn w:val="Normal1"/>
    <w:next w:val="Normal1"/>
    <w:uiPriority w:val="99"/>
    <w:rsid w:val="00EB6FD9"/>
    <w:pPr>
      <w:keepNext/>
      <w:widowControl/>
      <w:spacing w:line="240" w:lineRule="auto"/>
      <w:ind w:firstLine="0"/>
      <w:outlineLvl w:val="1"/>
    </w:pPr>
    <w:rPr>
      <w:rFonts w:ascii="Times New Roman" w:hAnsi="Times New Roman"/>
      <w:i/>
      <w:color w:val="000000"/>
      <w:sz w:val="28"/>
    </w:rPr>
  </w:style>
  <w:style w:type="paragraph" w:customStyle="1" w:styleId="Heading31">
    <w:name w:val="Heading 31"/>
    <w:basedOn w:val="Normal1"/>
    <w:next w:val="Normal1"/>
    <w:uiPriority w:val="99"/>
    <w:rsid w:val="00EB6FD9"/>
    <w:pPr>
      <w:keepNext/>
      <w:widowControl/>
      <w:spacing w:line="240" w:lineRule="auto"/>
      <w:ind w:firstLine="0"/>
      <w:jc w:val="center"/>
      <w:outlineLvl w:val="2"/>
    </w:pPr>
    <w:rPr>
      <w:rFonts w:ascii="Times New Roman" w:hAnsi="Times New Roman"/>
      <w:i/>
      <w:color w:val="000000"/>
      <w:sz w:val="28"/>
    </w:rPr>
  </w:style>
  <w:style w:type="paragraph" w:styleId="a4">
    <w:name w:val="Body Text"/>
    <w:basedOn w:val="a"/>
    <w:link w:val="a5"/>
    <w:uiPriority w:val="99"/>
    <w:rsid w:val="00EB6FD9"/>
    <w:pPr>
      <w:spacing w:after="120"/>
    </w:pPr>
  </w:style>
  <w:style w:type="character" w:customStyle="1" w:styleId="a5">
    <w:name w:val="Основной текст Знак"/>
    <w:basedOn w:val="a0"/>
    <w:link w:val="a4"/>
    <w:uiPriority w:val="99"/>
    <w:semiHidden/>
    <w:locked/>
    <w:rsid w:val="008F5867"/>
    <w:rPr>
      <w:rFonts w:cs="Times New Roman"/>
      <w:sz w:val="24"/>
      <w:szCs w:val="24"/>
    </w:rPr>
  </w:style>
  <w:style w:type="paragraph" w:styleId="a6">
    <w:name w:val="Balloon Text"/>
    <w:basedOn w:val="a"/>
    <w:link w:val="a7"/>
    <w:uiPriority w:val="99"/>
    <w:semiHidden/>
    <w:rsid w:val="001554A9"/>
    <w:rPr>
      <w:rFonts w:ascii="Tahoma" w:hAnsi="Tahoma" w:cs="Tahoma"/>
      <w:sz w:val="16"/>
      <w:szCs w:val="16"/>
    </w:rPr>
  </w:style>
  <w:style w:type="character" w:customStyle="1" w:styleId="a7">
    <w:name w:val="Текст выноски Знак"/>
    <w:basedOn w:val="a0"/>
    <w:link w:val="a6"/>
    <w:uiPriority w:val="99"/>
    <w:semiHidden/>
    <w:locked/>
    <w:rsid w:val="008F5867"/>
    <w:rPr>
      <w:rFonts w:cs="Times New Roman"/>
      <w:sz w:val="2"/>
    </w:rPr>
  </w:style>
  <w:style w:type="paragraph" w:customStyle="1" w:styleId="Just">
    <w:name w:val="Just"/>
    <w:uiPriority w:val="99"/>
    <w:rsid w:val="009076CF"/>
    <w:pPr>
      <w:autoSpaceDE w:val="0"/>
      <w:autoSpaceDN w:val="0"/>
      <w:adjustRightInd w:val="0"/>
      <w:spacing w:before="40" w:after="40"/>
      <w:ind w:firstLine="568"/>
      <w:jc w:val="both"/>
    </w:pPr>
    <w:rPr>
      <w:sz w:val="24"/>
      <w:szCs w:val="24"/>
    </w:rPr>
  </w:style>
  <w:style w:type="paragraph" w:customStyle="1" w:styleId="ConsNonformat">
    <w:name w:val="ConsNonformat"/>
    <w:uiPriority w:val="99"/>
    <w:rsid w:val="00825F52"/>
    <w:pPr>
      <w:widowControl w:val="0"/>
    </w:pPr>
    <w:rPr>
      <w:rFonts w:ascii="Courier New" w:hAnsi="Courier New"/>
      <w:sz w:val="20"/>
      <w:szCs w:val="20"/>
    </w:rPr>
  </w:style>
  <w:style w:type="paragraph" w:customStyle="1" w:styleId="ConsNormal">
    <w:name w:val="ConsNormal"/>
    <w:uiPriority w:val="99"/>
    <w:rsid w:val="00825F52"/>
    <w:pPr>
      <w:widowControl w:val="0"/>
      <w:ind w:firstLine="720"/>
    </w:pPr>
    <w:rPr>
      <w:rFonts w:ascii="Arial" w:hAnsi="Arial"/>
      <w:sz w:val="20"/>
      <w:szCs w:val="20"/>
    </w:rPr>
  </w:style>
  <w:style w:type="paragraph" w:customStyle="1" w:styleId="StyleZakonu">
    <w:name w:val="StyleZakonu"/>
    <w:basedOn w:val="a"/>
    <w:uiPriority w:val="99"/>
    <w:rsid w:val="008A4E10"/>
    <w:pPr>
      <w:autoSpaceDE w:val="0"/>
      <w:autoSpaceDN w:val="0"/>
      <w:spacing w:after="120"/>
      <w:ind w:firstLine="284"/>
      <w:jc w:val="both"/>
    </w:pPr>
    <w:rPr>
      <w:rFonts w:ascii="TextBook" w:hAnsi="TextBook"/>
      <w:sz w:val="18"/>
      <w:szCs w:val="20"/>
      <w:lang w:val="uk-UA"/>
    </w:rPr>
  </w:style>
  <w:style w:type="paragraph" w:customStyle="1" w:styleId="a8">
    <w:name w:val="Стиль Знак"/>
    <w:basedOn w:val="a"/>
    <w:uiPriority w:val="99"/>
    <w:rsid w:val="000B3EEE"/>
    <w:rPr>
      <w:rFonts w:ascii="Verdana" w:hAnsi="Verdana" w:cs="Verdana"/>
      <w:sz w:val="20"/>
      <w:szCs w:val="20"/>
      <w:lang w:val="en-US" w:eastAsia="en-US"/>
    </w:rPr>
  </w:style>
  <w:style w:type="table" w:styleId="a9">
    <w:name w:val="Table Grid"/>
    <w:basedOn w:val="a1"/>
    <w:uiPriority w:val="99"/>
    <w:rsid w:val="000B3EEE"/>
    <w:pPr>
      <w:autoSpaceDE w:val="0"/>
      <w:autoSpaceDN w:val="0"/>
    </w:pPr>
    <w:rPr>
      <w:rFonts w:ascii="UkrainianPragmatica" w:hAnsi="UkrainianPragmatica" w:cs="UkrainianPragmatic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uiPriority w:val="99"/>
    <w:rsid w:val="0010690B"/>
    <w:pPr>
      <w:widowControl w:val="0"/>
      <w:autoSpaceDE w:val="0"/>
      <w:autoSpaceDN w:val="0"/>
      <w:adjustRightInd w:val="0"/>
      <w:spacing w:line="229" w:lineRule="exact"/>
      <w:ind w:firstLine="384"/>
      <w:jc w:val="both"/>
    </w:pPr>
  </w:style>
  <w:style w:type="paragraph" w:customStyle="1" w:styleId="Style14">
    <w:name w:val="Style14"/>
    <w:basedOn w:val="a"/>
    <w:uiPriority w:val="99"/>
    <w:rsid w:val="0010690B"/>
    <w:pPr>
      <w:widowControl w:val="0"/>
      <w:autoSpaceDE w:val="0"/>
      <w:autoSpaceDN w:val="0"/>
      <w:adjustRightInd w:val="0"/>
      <w:spacing w:line="235" w:lineRule="exact"/>
      <w:ind w:firstLine="398"/>
      <w:jc w:val="both"/>
    </w:pPr>
  </w:style>
  <w:style w:type="character" w:customStyle="1" w:styleId="FontStyle32">
    <w:name w:val="Font Style32"/>
    <w:basedOn w:val="a0"/>
    <w:uiPriority w:val="99"/>
    <w:rsid w:val="0010690B"/>
    <w:rPr>
      <w:rFonts w:ascii="Times New Roman" w:hAnsi="Times New Roman" w:cs="Times New Roman"/>
      <w:b/>
      <w:bCs/>
      <w:sz w:val="18"/>
      <w:szCs w:val="18"/>
    </w:rPr>
  </w:style>
  <w:style w:type="character" w:customStyle="1" w:styleId="FontStyle37">
    <w:name w:val="Font Style37"/>
    <w:basedOn w:val="a0"/>
    <w:uiPriority w:val="99"/>
    <w:rsid w:val="0010690B"/>
    <w:rPr>
      <w:rFonts w:ascii="Times New Roman" w:hAnsi="Times New Roman" w:cs="Times New Roman"/>
      <w:sz w:val="18"/>
      <w:szCs w:val="18"/>
    </w:rPr>
  </w:style>
  <w:style w:type="paragraph" w:customStyle="1" w:styleId="Style4">
    <w:name w:val="Style4"/>
    <w:basedOn w:val="a"/>
    <w:uiPriority w:val="99"/>
    <w:rsid w:val="0010690B"/>
    <w:pPr>
      <w:widowControl w:val="0"/>
      <w:autoSpaceDE w:val="0"/>
      <w:autoSpaceDN w:val="0"/>
      <w:adjustRightInd w:val="0"/>
    </w:pPr>
  </w:style>
  <w:style w:type="paragraph" w:customStyle="1" w:styleId="Style13">
    <w:name w:val="Style13"/>
    <w:basedOn w:val="a"/>
    <w:uiPriority w:val="99"/>
    <w:rsid w:val="0010690B"/>
    <w:pPr>
      <w:widowControl w:val="0"/>
      <w:autoSpaceDE w:val="0"/>
      <w:autoSpaceDN w:val="0"/>
      <w:adjustRightInd w:val="0"/>
      <w:spacing w:line="230" w:lineRule="exact"/>
      <w:ind w:firstLine="422"/>
      <w:jc w:val="both"/>
    </w:pPr>
  </w:style>
  <w:style w:type="paragraph" w:customStyle="1" w:styleId="Style22">
    <w:name w:val="Style22"/>
    <w:basedOn w:val="a"/>
    <w:uiPriority w:val="99"/>
    <w:rsid w:val="0010690B"/>
    <w:pPr>
      <w:widowControl w:val="0"/>
      <w:autoSpaceDE w:val="0"/>
      <w:autoSpaceDN w:val="0"/>
      <w:adjustRightInd w:val="0"/>
      <w:spacing w:line="228" w:lineRule="exact"/>
      <w:ind w:firstLine="418"/>
    </w:pPr>
  </w:style>
  <w:style w:type="character" w:customStyle="1" w:styleId="FontStyle41">
    <w:name w:val="Font Style41"/>
    <w:basedOn w:val="a0"/>
    <w:uiPriority w:val="99"/>
    <w:rsid w:val="0010690B"/>
    <w:rPr>
      <w:rFonts w:ascii="Times New Roman" w:hAnsi="Times New Roman" w:cs="Times New Roman"/>
      <w:b/>
      <w:bCs/>
      <w:smallCaps/>
      <w:sz w:val="16"/>
      <w:szCs w:val="16"/>
    </w:rPr>
  </w:style>
  <w:style w:type="paragraph" w:customStyle="1" w:styleId="CharCharCharChar">
    <w:name w:val="Char Знак Знак Char Знак Знак Char Знак Знак Char Знак Знак"/>
    <w:basedOn w:val="a"/>
    <w:uiPriority w:val="99"/>
    <w:rsid w:val="0084425F"/>
    <w:pPr>
      <w:autoSpaceDE w:val="0"/>
      <w:autoSpaceDN w:val="0"/>
    </w:pPr>
    <w:rPr>
      <w:rFonts w:ascii="Verdana" w:hAnsi="Verdana" w:cs="Verdana"/>
      <w:sz w:val="20"/>
      <w:szCs w:val="20"/>
      <w:lang w:val="en-US" w:eastAsia="en-US"/>
    </w:rPr>
  </w:style>
  <w:style w:type="paragraph" w:customStyle="1" w:styleId="CharCharCharChar0">
    <w:name w:val="Char Знак Знак Char Знак Знак Char Знак Знак Char Знак Знак Знак"/>
    <w:basedOn w:val="a"/>
    <w:uiPriority w:val="99"/>
    <w:rsid w:val="00374148"/>
    <w:pPr>
      <w:autoSpaceDE w:val="0"/>
      <w:autoSpaceDN w:val="0"/>
    </w:pPr>
    <w:rPr>
      <w:rFonts w:ascii="Verdana" w:hAnsi="Verdana" w:cs="Verdana"/>
      <w:sz w:val="20"/>
      <w:szCs w:val="20"/>
      <w:lang w:val="en-US" w:eastAsia="en-US"/>
    </w:rPr>
  </w:style>
  <w:style w:type="paragraph" w:styleId="3">
    <w:name w:val="Body Text 3"/>
    <w:basedOn w:val="a"/>
    <w:link w:val="30"/>
    <w:uiPriority w:val="99"/>
    <w:rsid w:val="005A41AB"/>
    <w:pPr>
      <w:spacing w:after="120"/>
    </w:pPr>
    <w:rPr>
      <w:sz w:val="16"/>
      <w:szCs w:val="16"/>
    </w:rPr>
  </w:style>
  <w:style w:type="character" w:customStyle="1" w:styleId="30">
    <w:name w:val="Основной текст 3 Знак"/>
    <w:basedOn w:val="a0"/>
    <w:link w:val="3"/>
    <w:uiPriority w:val="99"/>
    <w:semiHidden/>
    <w:locked/>
    <w:rsid w:val="008F5867"/>
    <w:rPr>
      <w:rFonts w:cs="Times New Roman"/>
      <w:sz w:val="16"/>
      <w:szCs w:val="16"/>
    </w:rPr>
  </w:style>
  <w:style w:type="paragraph" w:styleId="aa">
    <w:name w:val="Title"/>
    <w:basedOn w:val="a"/>
    <w:link w:val="ab"/>
    <w:uiPriority w:val="99"/>
    <w:qFormat/>
    <w:rsid w:val="005A41AB"/>
    <w:pPr>
      <w:autoSpaceDE w:val="0"/>
      <w:autoSpaceDN w:val="0"/>
      <w:ind w:left="5664" w:firstLine="6"/>
      <w:jc w:val="center"/>
    </w:pPr>
    <w:rPr>
      <w:rFonts w:ascii="Cambria" w:hAnsi="Cambria" w:cs="Cambria"/>
      <w:b/>
      <w:bCs/>
      <w:kern w:val="28"/>
      <w:sz w:val="32"/>
      <w:szCs w:val="32"/>
      <w:lang w:val="uk-UA"/>
    </w:rPr>
  </w:style>
  <w:style w:type="character" w:customStyle="1" w:styleId="ab">
    <w:name w:val="Название Знак"/>
    <w:basedOn w:val="a0"/>
    <w:link w:val="aa"/>
    <w:uiPriority w:val="99"/>
    <w:locked/>
    <w:rsid w:val="005A41AB"/>
    <w:rPr>
      <w:rFonts w:ascii="Cambria" w:hAnsi="Cambria" w:cs="Cambria"/>
      <w:b/>
      <w:bCs/>
      <w:kern w:val="28"/>
      <w:sz w:val="32"/>
      <w:szCs w:val="32"/>
      <w:lang w:val="uk-UA" w:eastAsia="ru-RU" w:bidi="ar-SA"/>
    </w:rPr>
  </w:style>
  <w:style w:type="paragraph" w:customStyle="1" w:styleId="ac">
    <w:name w:val="Стиль"/>
    <w:basedOn w:val="a"/>
    <w:uiPriority w:val="99"/>
    <w:rsid w:val="005A41AB"/>
    <w:rPr>
      <w:rFonts w:ascii="Verdana" w:hAnsi="Verdana" w:cs="Verdana"/>
      <w:sz w:val="20"/>
      <w:szCs w:val="20"/>
      <w:lang w:val="en-US" w:eastAsia="en-US"/>
    </w:rPr>
  </w:style>
  <w:style w:type="paragraph" w:customStyle="1" w:styleId="FR2">
    <w:name w:val="FR2"/>
    <w:uiPriority w:val="99"/>
    <w:rsid w:val="00937BC7"/>
    <w:pPr>
      <w:widowControl w:val="0"/>
      <w:autoSpaceDE w:val="0"/>
      <w:autoSpaceDN w:val="0"/>
      <w:spacing w:before="60"/>
    </w:pPr>
    <w:rPr>
      <w:rFonts w:ascii="Courier New" w:hAnsi="Courier New" w:cs="Courier New"/>
      <w:sz w:val="18"/>
      <w:szCs w:val="18"/>
      <w:lang w:val="uk-UA"/>
    </w:rPr>
  </w:style>
  <w:style w:type="paragraph" w:styleId="31">
    <w:name w:val="Body Text Indent 3"/>
    <w:basedOn w:val="a"/>
    <w:link w:val="32"/>
    <w:uiPriority w:val="99"/>
    <w:rsid w:val="00937BC7"/>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8F5867"/>
    <w:rPr>
      <w:rFonts w:cs="Times New Roman"/>
      <w:sz w:val="16"/>
      <w:szCs w:val="16"/>
    </w:rPr>
  </w:style>
  <w:style w:type="paragraph" w:styleId="ad">
    <w:name w:val="No Spacing"/>
    <w:uiPriority w:val="1"/>
    <w:qFormat/>
    <w:rsid w:val="00C736BE"/>
    <w:rPr>
      <w:sz w:val="24"/>
      <w:szCs w:val="24"/>
    </w:rPr>
  </w:style>
  <w:style w:type="paragraph" w:customStyle="1" w:styleId="14pt1125">
    <w:name w:val="Стиль 14 pt по ширине Слева:  1 см Первая строка:  125 см"/>
    <w:basedOn w:val="a"/>
    <w:link w:val="14pt11250"/>
    <w:rsid w:val="0052723C"/>
    <w:pPr>
      <w:autoSpaceDE w:val="0"/>
      <w:autoSpaceDN w:val="0"/>
      <w:spacing w:before="100" w:beforeAutospacing="1" w:after="100" w:afterAutospacing="1"/>
      <w:ind w:firstLine="851"/>
      <w:jc w:val="both"/>
    </w:pPr>
    <w:rPr>
      <w:rFonts w:eastAsia="Calibri"/>
      <w:sz w:val="28"/>
      <w:szCs w:val="28"/>
    </w:rPr>
  </w:style>
  <w:style w:type="character" w:customStyle="1" w:styleId="14pt11250">
    <w:name w:val="Стиль 14 pt по ширине Слева:  1 см Первая строка:  125 см Знак"/>
    <w:link w:val="14pt1125"/>
    <w:locked/>
    <w:rsid w:val="0052723C"/>
    <w:rPr>
      <w:rFonts w:eastAsia="Calibri"/>
      <w:sz w:val="28"/>
      <w:szCs w:val="28"/>
    </w:rPr>
  </w:style>
</w:styles>
</file>

<file path=word/webSettings.xml><?xml version="1.0" encoding="utf-8"?>
<w:webSettings xmlns:r="http://schemas.openxmlformats.org/officeDocument/2006/relationships" xmlns:w="http://schemas.openxmlformats.org/wordprocessingml/2006/main">
  <w:divs>
    <w:div w:id="860893867">
      <w:marLeft w:val="0"/>
      <w:marRight w:val="0"/>
      <w:marTop w:val="0"/>
      <w:marBottom w:val="0"/>
      <w:divBdr>
        <w:top w:val="none" w:sz="0" w:space="0" w:color="auto"/>
        <w:left w:val="none" w:sz="0" w:space="0" w:color="auto"/>
        <w:bottom w:val="none" w:sz="0" w:space="0" w:color="auto"/>
        <w:right w:val="none" w:sz="0" w:space="0" w:color="auto"/>
      </w:divBdr>
    </w:div>
    <w:div w:id="860893868">
      <w:marLeft w:val="0"/>
      <w:marRight w:val="0"/>
      <w:marTop w:val="0"/>
      <w:marBottom w:val="0"/>
      <w:divBdr>
        <w:top w:val="none" w:sz="0" w:space="0" w:color="auto"/>
        <w:left w:val="none" w:sz="0" w:space="0" w:color="auto"/>
        <w:bottom w:val="none" w:sz="0" w:space="0" w:color="auto"/>
        <w:right w:val="none" w:sz="0" w:space="0" w:color="auto"/>
      </w:divBdr>
    </w:div>
    <w:div w:id="860893869">
      <w:marLeft w:val="0"/>
      <w:marRight w:val="0"/>
      <w:marTop w:val="0"/>
      <w:marBottom w:val="0"/>
      <w:divBdr>
        <w:top w:val="none" w:sz="0" w:space="0" w:color="auto"/>
        <w:left w:val="none" w:sz="0" w:space="0" w:color="auto"/>
        <w:bottom w:val="none" w:sz="0" w:space="0" w:color="auto"/>
        <w:right w:val="none" w:sz="0" w:space="0" w:color="auto"/>
      </w:divBdr>
    </w:div>
    <w:div w:id="860893870">
      <w:marLeft w:val="0"/>
      <w:marRight w:val="0"/>
      <w:marTop w:val="0"/>
      <w:marBottom w:val="0"/>
      <w:divBdr>
        <w:top w:val="none" w:sz="0" w:space="0" w:color="auto"/>
        <w:left w:val="none" w:sz="0" w:space="0" w:color="auto"/>
        <w:bottom w:val="none" w:sz="0" w:space="0" w:color="auto"/>
        <w:right w:val="none" w:sz="0" w:space="0" w:color="auto"/>
      </w:divBdr>
    </w:div>
    <w:div w:id="860893871">
      <w:marLeft w:val="0"/>
      <w:marRight w:val="0"/>
      <w:marTop w:val="0"/>
      <w:marBottom w:val="0"/>
      <w:divBdr>
        <w:top w:val="none" w:sz="0" w:space="0" w:color="auto"/>
        <w:left w:val="none" w:sz="0" w:space="0" w:color="auto"/>
        <w:bottom w:val="none" w:sz="0" w:space="0" w:color="auto"/>
        <w:right w:val="none" w:sz="0" w:space="0" w:color="auto"/>
      </w:divBdr>
    </w:div>
    <w:div w:id="860893872">
      <w:marLeft w:val="0"/>
      <w:marRight w:val="0"/>
      <w:marTop w:val="0"/>
      <w:marBottom w:val="0"/>
      <w:divBdr>
        <w:top w:val="none" w:sz="0" w:space="0" w:color="auto"/>
        <w:left w:val="none" w:sz="0" w:space="0" w:color="auto"/>
        <w:bottom w:val="none" w:sz="0" w:space="0" w:color="auto"/>
        <w:right w:val="none" w:sz="0" w:space="0" w:color="auto"/>
      </w:divBdr>
    </w:div>
    <w:div w:id="8608938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1784</Words>
  <Characters>12316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14072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S</dc:creator>
  <cp:keywords/>
  <dc:description/>
  <cp:lastModifiedBy>Admin</cp:lastModifiedBy>
  <cp:revision>26</cp:revision>
  <cp:lastPrinted>2016-12-27T08:54:00Z</cp:lastPrinted>
  <dcterms:created xsi:type="dcterms:W3CDTF">2016-12-27T08:16:00Z</dcterms:created>
  <dcterms:modified xsi:type="dcterms:W3CDTF">2001-01-14T02:00:00Z</dcterms:modified>
</cp:coreProperties>
</file>