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2" w:rsidRPr="007744D9" w:rsidRDefault="005149D2" w:rsidP="005149D2">
      <w:pPr>
        <w:tabs>
          <w:tab w:val="left" w:pos="8280"/>
        </w:tabs>
        <w:jc w:val="right"/>
        <w:rPr>
          <w:sz w:val="14"/>
          <w:szCs w:val="14"/>
        </w:rPr>
      </w:pPr>
      <w:r w:rsidRPr="007744D9">
        <w:rPr>
          <w:sz w:val="44"/>
          <w:szCs w:val="44"/>
        </w:rPr>
        <w:t xml:space="preserve">                             </w:t>
      </w:r>
      <w:r w:rsidRPr="007744D9">
        <w:rPr>
          <w:sz w:val="28"/>
          <w:szCs w:val="28"/>
        </w:rPr>
        <w:t>Прим. ____</w:t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>
        <w:rPr>
          <w:b w:val="0"/>
          <w:bCs w:val="0"/>
          <w:noProof/>
          <w:sz w:val="28"/>
          <w:szCs w:val="28"/>
          <w:lang w:val="ru-RU"/>
        </w:rPr>
        <w:drawing>
          <wp:inline distT="0" distB="0" distL="0" distR="0">
            <wp:extent cx="6286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ДЕРЖАВНА</w:t>
      </w:r>
    </w:p>
    <w:p w:rsidR="005149D2" w:rsidRPr="007744D9" w:rsidRDefault="005149D2" w:rsidP="005149D2">
      <w:pPr>
        <w:pStyle w:val="1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ПРИКОРДОННА СЛУЖБА УКРАЇНИ</w:t>
      </w:r>
    </w:p>
    <w:p w:rsidR="005149D2" w:rsidRPr="007744D9" w:rsidRDefault="005149D2" w:rsidP="005149D2">
      <w:pPr>
        <w:pStyle w:val="2"/>
        <w:rPr>
          <w:sz w:val="40"/>
          <w:szCs w:val="40"/>
        </w:rPr>
      </w:pPr>
      <w:r w:rsidRPr="007744D9">
        <w:rPr>
          <w:sz w:val="24"/>
          <w:szCs w:val="24"/>
        </w:rPr>
        <w:t xml:space="preserve"> </w:t>
      </w:r>
      <w:r w:rsidRPr="007744D9">
        <w:rPr>
          <w:sz w:val="40"/>
          <w:szCs w:val="40"/>
        </w:rPr>
        <w:t>ЗАХІДНЕ РЕГІОНАЛЬНЕ УПРАВЛІННЯ</w:t>
      </w:r>
    </w:p>
    <w:p w:rsidR="005149D2" w:rsidRPr="007744D9" w:rsidRDefault="005149D2" w:rsidP="005149D2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ЛЬВІВСЬКИЙ</w:t>
      </w:r>
      <w:r w:rsidRPr="007744D9">
        <w:rPr>
          <w:sz w:val="36"/>
          <w:szCs w:val="36"/>
        </w:rPr>
        <w:t xml:space="preserve"> ПРИКОРДОННИЙ ЗАГІН</w:t>
      </w:r>
    </w:p>
    <w:p w:rsidR="005149D2" w:rsidRPr="007744D9" w:rsidRDefault="005149D2" w:rsidP="005149D2">
      <w:pPr>
        <w:pStyle w:val="2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Н А К А З</w:t>
      </w:r>
    </w:p>
    <w:p w:rsidR="005149D2" w:rsidRPr="007744D9" w:rsidRDefault="005149D2" w:rsidP="005149D2">
      <w:pPr>
        <w:jc w:val="center"/>
        <w:rPr>
          <w:b/>
          <w:bCs/>
          <w:sz w:val="28"/>
          <w:szCs w:val="28"/>
        </w:rPr>
      </w:pPr>
      <w:r w:rsidRPr="007744D9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Львів</w:t>
      </w:r>
    </w:p>
    <w:p w:rsidR="005149D2" w:rsidRPr="00587523" w:rsidRDefault="005149D2" w:rsidP="005149D2">
      <w:pPr>
        <w:pStyle w:val="22"/>
        <w:jc w:val="both"/>
        <w:rPr>
          <w:b/>
          <w:bCs/>
          <w:sz w:val="12"/>
          <w:szCs w:val="12"/>
        </w:rPr>
      </w:pPr>
    </w:p>
    <w:p w:rsidR="005149D2" w:rsidRPr="007744D9" w:rsidRDefault="00BF723A" w:rsidP="005149D2">
      <w:pPr>
        <w:pStyle w:val="22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«30</w:t>
      </w:r>
      <w:r w:rsidR="005149D2" w:rsidRPr="004E6D16">
        <w:rPr>
          <w:rFonts w:ascii="Times New Roman" w:hAnsi="Times New Roman" w:cs="Times New Roman"/>
          <w:b/>
          <w:bCs/>
        </w:rPr>
        <w:t xml:space="preserve">» березня 2018 року </w:t>
      </w:r>
      <w:r w:rsidR="005149D2" w:rsidRPr="004E6D16">
        <w:rPr>
          <w:rFonts w:ascii="Times New Roman" w:hAnsi="Times New Roman" w:cs="Times New Roman"/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>
        <w:rPr>
          <w:b/>
          <w:bCs/>
        </w:rPr>
        <w:tab/>
      </w:r>
      <w:r w:rsidR="005149D2" w:rsidRPr="007744D9">
        <w:rPr>
          <w:b/>
          <w:bCs/>
        </w:rPr>
        <w:t xml:space="preserve">            </w:t>
      </w:r>
      <w:r w:rsidR="005149D2">
        <w:rPr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№ 64од</w:t>
      </w:r>
    </w:p>
    <w:p w:rsidR="005149D2" w:rsidRDefault="005149D2" w:rsidP="005149D2">
      <w:pPr>
        <w:pStyle w:val="a4"/>
        <w:spacing w:line="276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FD1" w:rsidRDefault="005149D2" w:rsidP="002F11B5">
      <w:pPr>
        <w:pStyle w:val="a4"/>
        <w:spacing w:line="276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режим в пункті пропуску </w:t>
      </w:r>
    </w:p>
    <w:p w:rsidR="005149D2" w:rsidRPr="00EE01CB" w:rsidRDefault="005149D2" w:rsidP="00845FD1">
      <w:pPr>
        <w:pStyle w:val="a4"/>
        <w:tabs>
          <w:tab w:val="left" w:pos="3969"/>
        </w:tabs>
        <w:spacing w:line="276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«Рава-Руська</w:t>
      </w:r>
      <w:r w:rsidR="002F1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Верхрата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та </w:t>
      </w:r>
      <w:r w:rsidR="00ED4494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зон</w:t>
      </w:r>
      <w:r w:rsidR="00BC346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прикордонного контролю</w:t>
      </w:r>
    </w:p>
    <w:p w:rsidR="005149D2" w:rsidRPr="00587523" w:rsidRDefault="005149D2" w:rsidP="005149D2">
      <w:pPr>
        <w:ind w:firstLine="851"/>
        <w:jc w:val="both"/>
      </w:pPr>
    </w:p>
    <w:p w:rsidR="005149D2" w:rsidRPr="00D67533" w:rsidRDefault="005149D2" w:rsidP="005149D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Відповідно до Законів України "Про Державн</w:t>
      </w:r>
      <w:r>
        <w:rPr>
          <w:color w:val="000000"/>
          <w:sz w:val="28"/>
          <w:szCs w:val="28"/>
        </w:rPr>
        <w:t>у прикордонну службу України", «Про прикордонний контроль»</w:t>
      </w:r>
      <w:r w:rsidRPr="00D67533">
        <w:rPr>
          <w:color w:val="000000"/>
          <w:sz w:val="28"/>
          <w:szCs w:val="28"/>
        </w:rPr>
        <w:t>, постанов Кабінету Міністрів України від 18.01.</w:t>
      </w:r>
      <w:r>
        <w:rPr>
          <w:color w:val="000000"/>
          <w:sz w:val="28"/>
          <w:szCs w:val="28"/>
        </w:rPr>
        <w:t>19</w:t>
      </w:r>
      <w:r w:rsidRPr="00D67533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року № 48 «</w:t>
      </w:r>
      <w:r w:rsidRPr="00D67533">
        <w:rPr>
          <w:color w:val="000000"/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>
        <w:rPr>
          <w:color w:val="000000"/>
          <w:sz w:val="28"/>
          <w:szCs w:val="28"/>
        </w:rPr>
        <w:t>я режимів на державному кордоні»</w:t>
      </w:r>
      <w:r w:rsidRPr="00D67533">
        <w:rPr>
          <w:color w:val="000000"/>
          <w:sz w:val="28"/>
          <w:szCs w:val="28"/>
        </w:rPr>
        <w:t>, від 21.05.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року № 451 «</w:t>
      </w:r>
      <w:r w:rsidRPr="00D67533">
        <w:rPr>
          <w:color w:val="000000"/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</w:t>
      </w:r>
      <w:r>
        <w:rPr>
          <w:color w:val="000000"/>
          <w:sz w:val="28"/>
          <w:szCs w:val="28"/>
        </w:rPr>
        <w:t xml:space="preserve"> товарів, що переміщуються ними»</w:t>
      </w:r>
      <w:r w:rsidRPr="00D67533">
        <w:rPr>
          <w:color w:val="000000"/>
          <w:sz w:val="28"/>
          <w:szCs w:val="28"/>
        </w:rPr>
        <w:t>, від 18.08.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року</w:t>
      </w:r>
      <w:r w:rsidRPr="00D67533">
        <w:rPr>
          <w:color w:val="000000"/>
          <w:sz w:val="28"/>
          <w:szCs w:val="28"/>
        </w:rPr>
        <w:t xml:space="preserve"> № 751 </w:t>
      </w:r>
      <w:bookmarkStart w:id="0" w:name="3"/>
      <w:bookmarkEnd w:id="0"/>
      <w:r>
        <w:rPr>
          <w:color w:val="000000"/>
          <w:sz w:val="28"/>
          <w:szCs w:val="28"/>
        </w:rPr>
        <w:t>«</w:t>
      </w:r>
      <w:r w:rsidRPr="00D67533">
        <w:rPr>
          <w:color w:val="000000"/>
          <w:sz w:val="28"/>
          <w:szCs w:val="28"/>
        </w:rPr>
        <w:t>Про затвердження Положення про пункти пропуску через держ</w:t>
      </w:r>
      <w:r>
        <w:rPr>
          <w:color w:val="000000"/>
          <w:sz w:val="28"/>
          <w:szCs w:val="28"/>
        </w:rPr>
        <w:t>авний кордон та пункти контролю»</w:t>
      </w:r>
      <w:r w:rsidRPr="00D67533">
        <w:rPr>
          <w:color w:val="000000"/>
          <w:sz w:val="28"/>
          <w:szCs w:val="28"/>
        </w:rPr>
        <w:t>, від 22.08.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року № 893 «</w:t>
      </w:r>
      <w:r w:rsidRPr="00D67533">
        <w:rPr>
          <w:color w:val="000000"/>
          <w:sz w:val="28"/>
          <w:szCs w:val="28"/>
        </w:rPr>
        <w:t>Про затвердження Правил санітарної охорони території Укр</w:t>
      </w:r>
      <w:r>
        <w:rPr>
          <w:color w:val="000000"/>
          <w:sz w:val="28"/>
          <w:szCs w:val="28"/>
        </w:rPr>
        <w:t>аїни»</w:t>
      </w:r>
      <w:r w:rsidRPr="00D67533">
        <w:rPr>
          <w:color w:val="000000"/>
          <w:sz w:val="28"/>
          <w:szCs w:val="28"/>
        </w:rPr>
        <w:t>, наказу Адміністрації Державної прикордонної служби України від 29.08.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року № 627 «</w:t>
      </w:r>
      <w:r w:rsidRPr="00D67533">
        <w:rPr>
          <w:color w:val="000000"/>
          <w:sz w:val="28"/>
          <w:szCs w:val="28"/>
        </w:rPr>
        <w:t xml:space="preserve">Про затвердження Порядку дій посадових осіб органів охорони державного кордону Державної прикордонної </w:t>
      </w:r>
      <w:r w:rsidRPr="00D67533">
        <w:rPr>
          <w:color w:val="000000"/>
          <w:sz w:val="28"/>
          <w:szCs w:val="28"/>
        </w:rPr>
        <w:lastRenderedPageBreak/>
        <w:t xml:space="preserve">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</w:t>
      </w:r>
      <w:r>
        <w:rPr>
          <w:color w:val="000000"/>
          <w:sz w:val="28"/>
          <w:szCs w:val="28"/>
        </w:rPr>
        <w:t>кордон»</w:t>
      </w:r>
      <w:r w:rsidRPr="00D67533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>
        <w:rPr>
          <w:rFonts w:eastAsia="MS Mincho"/>
          <w:color w:val="000000"/>
          <w:sz w:val="28"/>
          <w:szCs w:val="28"/>
        </w:rPr>
        <w:t>20</w:t>
      </w:r>
      <w:r w:rsidRPr="00D67533">
        <w:rPr>
          <w:rFonts w:eastAsia="MS Mincho"/>
          <w:color w:val="000000"/>
          <w:sz w:val="28"/>
          <w:szCs w:val="28"/>
        </w:rPr>
        <w:t xml:space="preserve">11 </w:t>
      </w:r>
      <w:r>
        <w:rPr>
          <w:rFonts w:eastAsia="MS Mincho"/>
          <w:color w:val="000000"/>
          <w:sz w:val="28"/>
          <w:szCs w:val="28"/>
        </w:rPr>
        <w:t xml:space="preserve">року </w:t>
      </w:r>
      <w:r w:rsidRPr="00D67533">
        <w:rPr>
          <w:rFonts w:eastAsia="MS Mincho"/>
          <w:color w:val="000000"/>
          <w:sz w:val="28"/>
          <w:szCs w:val="28"/>
        </w:rPr>
        <w:t>№ 1117/19855</w:t>
      </w:r>
    </w:p>
    <w:p w:rsidR="005149D2" w:rsidRPr="00D67533" w:rsidRDefault="005149D2" w:rsidP="005149D2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BC3463" w:rsidRDefault="005A5D7E" w:rsidP="00BC34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3463" w:rsidRPr="00BC3463">
        <w:rPr>
          <w:color w:val="000000"/>
          <w:sz w:val="28"/>
          <w:szCs w:val="28"/>
        </w:rPr>
        <w:t xml:space="preserve">У міжнародному пункті пропуску через державний кордон для </w:t>
      </w:r>
      <w:r w:rsidR="00A24ADA">
        <w:rPr>
          <w:color w:val="000000"/>
          <w:sz w:val="28"/>
          <w:szCs w:val="28"/>
        </w:rPr>
        <w:t>залізничного</w:t>
      </w:r>
      <w:r w:rsidR="00BC3463" w:rsidRPr="00BC3463">
        <w:rPr>
          <w:color w:val="000000"/>
          <w:sz w:val="28"/>
          <w:szCs w:val="28"/>
        </w:rPr>
        <w:t xml:space="preserve"> сполучення "Рава-Руська</w:t>
      </w:r>
      <w:r w:rsidR="00A24ADA">
        <w:rPr>
          <w:color w:val="000000"/>
          <w:sz w:val="28"/>
          <w:szCs w:val="28"/>
        </w:rPr>
        <w:t xml:space="preserve"> - Верхрата</w:t>
      </w:r>
      <w:bookmarkStart w:id="1" w:name="_GoBack"/>
      <w:bookmarkEnd w:id="1"/>
      <w:r w:rsidR="00BC3463" w:rsidRPr="00BC3463">
        <w:rPr>
          <w:color w:val="000000"/>
          <w:sz w:val="28"/>
          <w:szCs w:val="28"/>
        </w:rPr>
        <w:t>" (далі – пункт пропуску) встановити режимні правила та зони прикордонного контролю:</w:t>
      </w:r>
    </w:p>
    <w:p w:rsidR="005149D2" w:rsidRPr="00E909D6" w:rsidRDefault="005149D2" w:rsidP="00BC346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1.  Порядок пропуску в пункт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1.1. Безпосередній допуск на перебування в пункті пропуску на підставі відповідних документів надавати старшому прикордонних нарядів в пункті пропуску. 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1.2. Дозвіл на в'їзд у пункт пропуску надавати: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залізничним транспортним засобам міжнародного сполучення, які визначені графіком руху поїздів; </w:t>
      </w:r>
    </w:p>
    <w:p w:rsidR="00420A44" w:rsidRPr="00F94278" w:rsidRDefault="00420A44" w:rsidP="00420A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4278">
        <w:rPr>
          <w:sz w:val="28"/>
          <w:szCs w:val="28"/>
        </w:rPr>
        <w:t>особам, які слідують через державний кордон України за паспортними документами;</w:t>
      </w:r>
    </w:p>
    <w:p w:rsidR="00F94278" w:rsidRPr="004661EE" w:rsidRDefault="00F94278" w:rsidP="00420A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61EE">
        <w:rPr>
          <w:sz w:val="28"/>
          <w:szCs w:val="28"/>
        </w:rPr>
        <w:t>поїздним бригадам</w:t>
      </w:r>
      <w:r w:rsidR="00174752">
        <w:rPr>
          <w:sz w:val="28"/>
          <w:szCs w:val="28"/>
        </w:rPr>
        <w:t xml:space="preserve"> та агентам з передачі вантажів</w:t>
      </w:r>
      <w:r w:rsidRPr="004661EE">
        <w:rPr>
          <w:sz w:val="28"/>
          <w:szCs w:val="28"/>
        </w:rPr>
        <w:t xml:space="preserve"> по прикордонним перепусткам встановленого зразка</w:t>
      </w:r>
      <w:r w:rsidR="006A6010" w:rsidRPr="004661EE">
        <w:rPr>
          <w:sz w:val="28"/>
          <w:szCs w:val="28"/>
        </w:rPr>
        <w:t xml:space="preserve"> або за паспортними документами;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працівникам сфери обслуговування за перепустками, виданими начальником пр</w:t>
      </w:r>
      <w:r w:rsidR="00F15386">
        <w:rPr>
          <w:color w:val="000000"/>
          <w:sz w:val="28"/>
          <w:szCs w:val="28"/>
        </w:rPr>
        <w:t>икордонного загону, документами</w:t>
      </w:r>
      <w:r w:rsidRPr="00420A44">
        <w:rPr>
          <w:color w:val="000000"/>
          <w:sz w:val="28"/>
          <w:szCs w:val="28"/>
        </w:rPr>
        <w:t xml:space="preserve"> що посвідчують особу, та затвердженими графіками роботи;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особам, які не прямують через державний кордон, за перепустками, виданими начальником прико</w:t>
      </w:r>
      <w:r w:rsidR="00F15386">
        <w:rPr>
          <w:color w:val="000000"/>
          <w:sz w:val="28"/>
          <w:szCs w:val="28"/>
        </w:rPr>
        <w:t xml:space="preserve">рдонного загону, та документами </w:t>
      </w:r>
      <w:r w:rsidRPr="00420A44">
        <w:rPr>
          <w:color w:val="000000"/>
          <w:sz w:val="28"/>
          <w:szCs w:val="28"/>
        </w:rPr>
        <w:t xml:space="preserve"> що посвідчують особу;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співробітникам правоохоронних органів, на території діяльності яких розташовані пункти пропуску, за службовими посвідченнями та письмовими </w:t>
      </w:r>
      <w:r w:rsidRPr="00420A44">
        <w:rPr>
          <w:color w:val="000000"/>
          <w:sz w:val="28"/>
          <w:szCs w:val="28"/>
        </w:rPr>
        <w:lastRenderedPageBreak/>
        <w:t>приписами керівників цих органів з попереднім повідомленням 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1.3. Безперешкодне перебування в пункті пропуску надавати: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народним депутатам України під час вирішення питань своєї депутатської </w:t>
      </w:r>
    </w:p>
    <w:p w:rsidR="00420A44" w:rsidRPr="00420A44" w:rsidRDefault="00420A44" w:rsidP="00100DF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діяльності з урахуванням п. 3 мотивувальної частини і п. 1.2 резолютивної частини Рішення Конституційного суду України від 10 квітня 2003 року №7-рп/2003 та отриманням спеціальної представницької картки (перепустки) для тимчасового перебування;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генеральному прокурору України та його заступникам, Головному військовому прокурору та його заступникам, заступнику Генерального прокурора України – керівнику Спеціалізованої антикорупційної прокуратури та його заступникам, підпорядкованим прокурорам та їх заступникам у відповідності до статті 15 Закону України «Про прокуратуру»;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співробітникам спеціальних підрозділів по боротьбі з організованою злочинністю Служби безпеки України безпосередньо під час виконання обов’язків за письмовим розпорядженням керівника відповідного спеціального підрозділу;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співробітникам мобільних груп міжвідомчого цільового центру із запобігання та виявлення порушень законодавства з питань державної митної справи;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працівникам національного антикорупційного бюро за пред’явленням службового посвідчення за письмовим розпорядженням Директора Національного бюро або його заступника;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працівникам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представникам державної охорони органів державної влади України які здійснюють охорону об’єктів та осіб, які підлягають державній охороні;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працівникам Державної фіскальної служби України, які не виконують безпосередньо службових обов'язків у пункті пропуску, за письмовим </w:t>
      </w:r>
      <w:r w:rsidRPr="00420A44">
        <w:rPr>
          <w:color w:val="000000"/>
          <w:sz w:val="28"/>
          <w:szCs w:val="28"/>
        </w:rPr>
        <w:lastRenderedPageBreak/>
        <w:t xml:space="preserve">розпорядженням Голови Державної фіскальної служби України, а також начальника </w:t>
      </w:r>
      <w:r w:rsidR="0046535D">
        <w:rPr>
          <w:color w:val="000000"/>
          <w:sz w:val="28"/>
          <w:szCs w:val="28"/>
        </w:rPr>
        <w:t>Львівської</w:t>
      </w:r>
      <w:r w:rsidRPr="00420A44">
        <w:rPr>
          <w:color w:val="000000"/>
          <w:sz w:val="28"/>
          <w:szCs w:val="28"/>
        </w:rPr>
        <w:t xml:space="preserve"> митниці ДФС, з отриманням спеціальної представницької картки для тимчасового перебування.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1.4. Співробітникам контрольних служб (органів) та інших підприємств (організацій, установ), які функціонують у пункті пропуску перебувати в ньому за своїми службовими посвідченнями, відповідно до затверджених начальником </w:t>
      </w:r>
      <w:r w:rsidR="002F1558">
        <w:rPr>
          <w:color w:val="000000"/>
          <w:sz w:val="28"/>
          <w:szCs w:val="28"/>
        </w:rPr>
        <w:t>Львівського</w:t>
      </w:r>
      <w:r w:rsidRPr="00420A44">
        <w:rPr>
          <w:color w:val="000000"/>
          <w:sz w:val="28"/>
          <w:szCs w:val="28"/>
        </w:rPr>
        <w:t xml:space="preserve"> прикордонного загону списків і графіків роботи.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1.5. Керівникам контрольних служб (органів), та інших підприємств (організацій, установ),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Під час перебування в пункті пропуску всім вищезазначеним особам мати представницькі картки встановленого зразка.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Керівникам контрольних служб та інших підприємств (організацій, установ), які функціонують у пункті пропуску через державний кордон, не менше, один раз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</w:t>
      </w:r>
      <w:r w:rsidR="002F1558" w:rsidRPr="00420A44">
        <w:rPr>
          <w:color w:val="000000"/>
          <w:sz w:val="28"/>
          <w:szCs w:val="28"/>
        </w:rPr>
        <w:t xml:space="preserve">та печаткою </w:t>
      </w:r>
      <w:r w:rsidRPr="00420A44">
        <w:rPr>
          <w:color w:val="000000"/>
          <w:sz w:val="28"/>
          <w:szCs w:val="28"/>
        </w:rPr>
        <w:t>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Копії затверджених списків направляти штабом </w:t>
      </w:r>
      <w:r w:rsidR="00EA2161">
        <w:rPr>
          <w:color w:val="000000"/>
          <w:sz w:val="28"/>
          <w:szCs w:val="28"/>
        </w:rPr>
        <w:t>Львівського</w:t>
      </w:r>
      <w:r w:rsidRPr="00420A44">
        <w:rPr>
          <w:color w:val="000000"/>
          <w:sz w:val="28"/>
          <w:szCs w:val="28"/>
        </w:rPr>
        <w:t xml:space="preserve"> прикордонного загону до відповідного підрозділу для урахування під час надання дозволу зазначеним особам на перебування в пункті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Працівників контрольних служб (органів) та інших підприємств (організацій, установ) пропускати на територію пункту пропуску тільки на час виконання ними службових обов'язків.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1.6. Пропуск працівників оперативно-розшукового відділу (з місцем дислокації м. </w:t>
      </w:r>
      <w:r w:rsidR="00BD2902">
        <w:rPr>
          <w:color w:val="000000"/>
          <w:sz w:val="28"/>
          <w:szCs w:val="28"/>
        </w:rPr>
        <w:t>Рава-Руська</w:t>
      </w:r>
      <w:r w:rsidRPr="00420A44">
        <w:rPr>
          <w:color w:val="000000"/>
          <w:sz w:val="28"/>
          <w:szCs w:val="28"/>
        </w:rPr>
        <w:t xml:space="preserve">), </w:t>
      </w:r>
      <w:r w:rsidR="009A1F46" w:rsidRPr="009A1F46">
        <w:rPr>
          <w:color w:val="000000"/>
          <w:sz w:val="28"/>
          <w:szCs w:val="28"/>
        </w:rPr>
        <w:t xml:space="preserve">міжрайонного </w:t>
      </w:r>
      <w:r w:rsidRPr="00420A44">
        <w:rPr>
          <w:color w:val="000000"/>
          <w:sz w:val="28"/>
          <w:szCs w:val="28"/>
        </w:rPr>
        <w:t xml:space="preserve">оперативно-розшукового відділу (з місцем дислокації м. Львів), відділу внутрішньої безпеки по </w:t>
      </w:r>
      <w:r w:rsidR="00674591">
        <w:rPr>
          <w:color w:val="000000"/>
          <w:sz w:val="28"/>
          <w:szCs w:val="28"/>
        </w:rPr>
        <w:t>Львівському</w:t>
      </w:r>
      <w:r w:rsidRPr="00420A44">
        <w:rPr>
          <w:color w:val="000000"/>
          <w:sz w:val="28"/>
          <w:szCs w:val="28"/>
        </w:rPr>
        <w:t xml:space="preserve"> </w:t>
      </w:r>
      <w:r w:rsidRPr="00420A44">
        <w:rPr>
          <w:color w:val="000000"/>
          <w:sz w:val="28"/>
          <w:szCs w:val="28"/>
        </w:rPr>
        <w:lastRenderedPageBreak/>
        <w:t>прикордонному загону здійснювати за службовими посвідченнями з отриманням спеціальної представницької картки для тимчасового перебування.</w:t>
      </w:r>
    </w:p>
    <w:p w:rsidR="00420A44" w:rsidRPr="00674591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674591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2.1. Особи вибувають з території пункту пропуску з дозволу старшого прикордонних нарядів в пункті пропуску після закінчення всіх видів контролю, передбачених законодавством України.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2.2. У випадку виявлення особи, яка не пройшла відповідних видів контролю, особа за межі пункту пропуску не пропускається, та передається старшому прикордонних нарядів у пункті пропуску для прийняття правового рішення.</w:t>
      </w:r>
    </w:p>
    <w:p w:rsidR="00420A44" w:rsidRPr="00674591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674591">
        <w:rPr>
          <w:b/>
          <w:color w:val="000000"/>
          <w:sz w:val="28"/>
          <w:szCs w:val="28"/>
        </w:rPr>
        <w:t>3. Порядок контролю за станом режиму в пункті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3.1. Контроль за додержанням загального стану режиму в пункті пропуску здійснювати всім складом зміни прикордонних нарядів у пункті пропуску та шляхом періодичної перевірки спеціальними прикордонними нарядами.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3.3. Облік та видачу представницьких карток здійснювати встановленим порядком.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3.4. Додержання громадського порядку в пункті пропуску забезпечувати персоналом підрозділу охорони кордону у взаємодії з іншими контрольними органами і службами та органами внутрішніх справ, у межах обслуговування яких розташований пункт пропуску через державний кордон.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3.5. Під час перебування у пункті пропуску особам, які перетина</w:t>
      </w:r>
      <w:r w:rsidR="009B4051">
        <w:rPr>
          <w:color w:val="000000"/>
          <w:sz w:val="28"/>
          <w:szCs w:val="28"/>
        </w:rPr>
        <w:t>ють державний кордон, забороняється</w:t>
      </w:r>
      <w:r w:rsidRPr="00420A44">
        <w:rPr>
          <w:color w:val="000000"/>
          <w:sz w:val="28"/>
          <w:szCs w:val="28"/>
        </w:rPr>
        <w:t>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lastRenderedPageBreak/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своїми діями та розміщенням багажу (вантажів) створювати перешкоди для виконання службових обов'язків працівниками контрольних органів і служб, обслуговуючим персоналом транспортних засобів, проходження пасажирами визначених видів контролю;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перебувати в пункті пропуску без документів на право перетинання державного кордону;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починати рух транспортного засобу до закінчення прикордонного контролю і без дозволу посадової особи підрозділу охорони державного кордону.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3.6. 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420A44" w:rsidRPr="00100D12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100D12">
        <w:rPr>
          <w:b/>
          <w:color w:val="000000"/>
          <w:sz w:val="28"/>
          <w:szCs w:val="28"/>
        </w:rPr>
        <w:t>4. Організація взаємодії з контрольними органами та службами.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4.2. Питання взаємодії уточнювати старшим прикордонних нарядів у пункті пропуску щодня під час проведення спільних координаційних нарад.</w:t>
      </w:r>
    </w:p>
    <w:p w:rsidR="00420A44" w:rsidRPr="007350E4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7350E4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5.1. Встановити зони прикордонного контролю в</w:t>
      </w:r>
      <w:r w:rsidR="00625A36">
        <w:rPr>
          <w:color w:val="000000"/>
          <w:sz w:val="28"/>
          <w:szCs w:val="28"/>
        </w:rPr>
        <w:t xml:space="preserve"> міжнародному</w:t>
      </w:r>
      <w:r w:rsidRPr="00420A44">
        <w:rPr>
          <w:color w:val="000000"/>
          <w:sz w:val="28"/>
          <w:szCs w:val="28"/>
        </w:rPr>
        <w:t xml:space="preserve"> пункті пропуску </w:t>
      </w:r>
      <w:r w:rsidR="00625A36">
        <w:rPr>
          <w:color w:val="000000"/>
          <w:sz w:val="28"/>
          <w:szCs w:val="28"/>
        </w:rPr>
        <w:t xml:space="preserve">для залізничного сполучення </w:t>
      </w:r>
      <w:r w:rsidRPr="00420A44">
        <w:rPr>
          <w:color w:val="000000"/>
          <w:sz w:val="28"/>
          <w:szCs w:val="28"/>
        </w:rPr>
        <w:t>«</w:t>
      </w:r>
      <w:r w:rsidR="00100D12">
        <w:rPr>
          <w:color w:val="000000"/>
          <w:sz w:val="28"/>
          <w:szCs w:val="28"/>
        </w:rPr>
        <w:t xml:space="preserve">Рава-Руська - </w:t>
      </w:r>
      <w:r w:rsidR="005E172E">
        <w:rPr>
          <w:color w:val="000000"/>
          <w:sz w:val="28"/>
          <w:szCs w:val="28"/>
        </w:rPr>
        <w:t>Верхрата</w:t>
      </w:r>
      <w:r w:rsidRPr="00420A44">
        <w:rPr>
          <w:color w:val="000000"/>
          <w:sz w:val="28"/>
          <w:szCs w:val="28"/>
        </w:rPr>
        <w:t>»</w:t>
      </w:r>
      <w:r w:rsidR="00625A36">
        <w:rPr>
          <w:color w:val="000000"/>
          <w:sz w:val="28"/>
          <w:szCs w:val="28"/>
        </w:rPr>
        <w:t xml:space="preserve"> </w:t>
      </w:r>
      <w:r w:rsidR="009F5F55">
        <w:rPr>
          <w:color w:val="000000"/>
          <w:sz w:val="28"/>
          <w:szCs w:val="28"/>
        </w:rPr>
        <w:t xml:space="preserve">на залізничній станції </w:t>
      </w:r>
      <w:r w:rsidR="00B321A5">
        <w:rPr>
          <w:color w:val="000000"/>
          <w:sz w:val="28"/>
          <w:szCs w:val="28"/>
        </w:rPr>
        <w:t>"</w:t>
      </w:r>
      <w:r w:rsidR="009F5F55">
        <w:rPr>
          <w:color w:val="000000"/>
          <w:sz w:val="28"/>
          <w:szCs w:val="28"/>
        </w:rPr>
        <w:t>Рава-Руська</w:t>
      </w:r>
      <w:r w:rsidR="00B321A5">
        <w:rPr>
          <w:color w:val="000000"/>
          <w:sz w:val="28"/>
          <w:szCs w:val="28"/>
        </w:rPr>
        <w:t>"</w:t>
      </w:r>
      <w:r w:rsidR="009F5F55">
        <w:rPr>
          <w:color w:val="000000"/>
          <w:sz w:val="28"/>
          <w:szCs w:val="28"/>
        </w:rPr>
        <w:t xml:space="preserve"> Львівської залізниці </w:t>
      </w:r>
      <w:r w:rsidR="0036224A">
        <w:rPr>
          <w:color w:val="000000"/>
          <w:sz w:val="28"/>
          <w:szCs w:val="28"/>
        </w:rPr>
        <w:t>(режимні обмеження вводити за 10 хвилин до заходу потягів та після залишення потягом місць їх оформлення)</w:t>
      </w:r>
      <w:r w:rsidRPr="00420A44">
        <w:rPr>
          <w:color w:val="000000"/>
          <w:sz w:val="28"/>
          <w:szCs w:val="28"/>
        </w:rPr>
        <w:t xml:space="preserve"> (додаток 1):</w:t>
      </w:r>
    </w:p>
    <w:p w:rsidR="00A5273D" w:rsidRDefault="00D6195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EF1E28">
        <w:rPr>
          <w:color w:val="000000"/>
          <w:sz w:val="28"/>
          <w:szCs w:val="28"/>
        </w:rPr>
        <w:t xml:space="preserve">ля оформлення вантажних потягів – колії та перони біля них в місцях стоянки вантажних потягів закордонного прямування </w:t>
      </w:r>
      <w:r>
        <w:rPr>
          <w:color w:val="000000"/>
          <w:sz w:val="28"/>
          <w:szCs w:val="28"/>
        </w:rPr>
        <w:t xml:space="preserve">(зона прикордонного </w:t>
      </w:r>
      <w:r>
        <w:rPr>
          <w:color w:val="000000"/>
          <w:sz w:val="28"/>
          <w:szCs w:val="28"/>
        </w:rPr>
        <w:lastRenderedPageBreak/>
        <w:t>контролю, в місці стоянки</w:t>
      </w:r>
      <w:r w:rsidR="00696BFA">
        <w:rPr>
          <w:color w:val="000000"/>
          <w:sz w:val="28"/>
          <w:szCs w:val="28"/>
        </w:rPr>
        <w:t xml:space="preserve"> </w:t>
      </w:r>
      <w:r w:rsidR="00696BFA" w:rsidRPr="00696BFA">
        <w:rPr>
          <w:color w:val="000000"/>
          <w:sz w:val="28"/>
          <w:szCs w:val="28"/>
        </w:rPr>
        <w:t>вантажних потягів</w:t>
      </w:r>
      <w:r w:rsidR="00696BFA">
        <w:rPr>
          <w:color w:val="000000"/>
          <w:sz w:val="28"/>
          <w:szCs w:val="28"/>
        </w:rPr>
        <w:t xml:space="preserve"> та перону колії, співпадає із зоною митного контролю</w:t>
      </w:r>
      <w:r>
        <w:rPr>
          <w:color w:val="000000"/>
          <w:sz w:val="28"/>
          <w:szCs w:val="28"/>
        </w:rPr>
        <w:t>)</w:t>
      </w:r>
      <w:r w:rsidR="00696BFA">
        <w:rPr>
          <w:color w:val="000000"/>
          <w:sz w:val="28"/>
          <w:szCs w:val="28"/>
        </w:rPr>
        <w:t>;</w:t>
      </w:r>
    </w:p>
    <w:p w:rsidR="00696BFA" w:rsidRPr="00420A44" w:rsidRDefault="000E6B08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службових приміщеннях прикордонних нарядів.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5.2. Межі зон прикордонного контролю визначити у технологічних схемах пропуску через державний кордон осіб, транспортних засобів та вантажів і позначати інформаційними покажчиками.</w:t>
      </w:r>
    </w:p>
    <w:p w:rsidR="00420A44" w:rsidRPr="00565181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565181">
        <w:rPr>
          <w:b/>
          <w:color w:val="000000"/>
          <w:sz w:val="28"/>
          <w:szCs w:val="28"/>
        </w:rPr>
        <w:t>6. Встановлення додаткових режимних правил.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6.1. В зонах прикордонного контролю пункту пропуску встановити додаткові режимні правила.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6.2. Порядок пересування осіб в зоні прикордонного контролю визначати уповноваженим службовим особам зі складу прикордонних нарядів в пункті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6.3. Пропуск у зону прикордонного контролю осіб, які не перетинають державний кордон України здійснювати з дозволу начальника підрозділу охорони кордону (його першого заступника) або особи, яка його заміщає.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6.4. 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6.5. Особи, які не прямують через державний кордон, інші особи, які отримали дозвіл на тимчасове перебування в зоні прикордонного контролю у службових справах, повинні мати при собі спеціальну представницьку картку для тимчасового перебування та документи, що посвідчують особу.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6.6. Співробітників правоохоронних органів, на території діяльності яких розташовані пункти пропуску, допускати за службовими посвідченнями та письмовими приписами керівників цих органів з попереднім повідомленням 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6.7. Представницькі картки прикріплюються до верхнього одягу на весь час перебування в зоні прикордонного контролю.</w:t>
      </w:r>
    </w:p>
    <w:p w:rsidR="00420A44" w:rsidRPr="00420A44" w:rsidRDefault="00420A44" w:rsidP="009C11A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6.8. Співробітників міжнародних місій, організацій та установ допускати в зону прикордонного контролю на підставі та в межах повноважень визначених відповідними міжнародними нормативними актами, тільки при </w:t>
      </w:r>
      <w:r w:rsidRPr="00420A44">
        <w:rPr>
          <w:color w:val="000000"/>
          <w:sz w:val="28"/>
          <w:szCs w:val="28"/>
        </w:rPr>
        <w:lastRenderedPageBreak/>
        <w:t>наявності документів визначених відповідними міжнародними нор</w:t>
      </w:r>
      <w:r w:rsidR="009C11AE">
        <w:rPr>
          <w:color w:val="000000"/>
          <w:sz w:val="28"/>
          <w:szCs w:val="28"/>
        </w:rPr>
        <w:t xml:space="preserve">мативними актами, з попереднім </w:t>
      </w:r>
      <w:r w:rsidRPr="00420A44">
        <w:rPr>
          <w:color w:val="000000"/>
          <w:sz w:val="28"/>
          <w:szCs w:val="28"/>
        </w:rPr>
        <w:t>повідомленням 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6.9. Під час перебування в зоні прикордонного контролю особам, які перетинають державний кордон, забороняється: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вживати алкогольні напої, палити;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своїми діями створювати перешкоди для виконання службових обов'язків працівниками контрольних органів і служб, проходження особами визначених видів контролю;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пошкоджувати чи виводити з ладу елементи огорожі, технічні пристрої та обладнання, інформаційні щити та інше майно;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перебувати в зоні прикордонного контролю без документів на право перетинання державного кордону;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в разі надання відповідного дозволу щодо переміщення по території зони прикордонного контролю у пішому порядку – порушувати маршрут визначений складом прикордонних нарядів;</w:t>
      </w:r>
    </w:p>
    <w:p w:rsid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без дозволу або розпорядження посадової особи складу прикордонних нарядів використовувати засоби аудіо, фото та відео документування.</w:t>
      </w:r>
    </w:p>
    <w:p w:rsidR="005149D2" w:rsidRPr="00FD0F90" w:rsidRDefault="005149D2" w:rsidP="005149D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FD0F90">
        <w:rPr>
          <w:b/>
          <w:color w:val="000000"/>
          <w:sz w:val="28"/>
          <w:szCs w:val="28"/>
        </w:rPr>
        <w:t>7. Прикінцеві положення.</w:t>
      </w:r>
    </w:p>
    <w:p w:rsidR="00C443DC" w:rsidRPr="004C5BF9" w:rsidRDefault="00C443DC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5BF9">
        <w:rPr>
          <w:color w:val="000000"/>
          <w:sz w:val="28"/>
          <w:szCs w:val="28"/>
        </w:rPr>
        <w:t>7.1. Діяльність державних органів і служб, що здійснюють різні види контролю під час перетинання державного кордону особами, транспортними засобами і переміщення через нього вантажів або беруть участь у забезпеченні режиму в пунктах пропуску, координується органами охорони державного кордону.</w:t>
      </w:r>
    </w:p>
    <w:p w:rsidR="005149D2" w:rsidRDefault="00C443DC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>. Підрозділом охорони державного кордону разом із контрольними органами і службами, які здійснюють державні види контролю, здійснювати періодичну комісійну перевірк</w:t>
      </w:r>
      <w:r w:rsidR="005149D2">
        <w:rPr>
          <w:rFonts w:eastAsia="Calibri"/>
          <w:color w:val="000000"/>
          <w:sz w:val="28"/>
          <w:szCs w:val="28"/>
          <w:lang w:eastAsia="en-US"/>
        </w:rPr>
        <w:t>у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 xml:space="preserve"> (обстеження) стану додержання режиму на його території із складанням відповідного акту.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533">
        <w:rPr>
          <w:rFonts w:eastAsia="Calibri"/>
          <w:color w:val="000000"/>
          <w:sz w:val="28"/>
          <w:szCs w:val="28"/>
          <w:lang w:eastAsia="en-US"/>
        </w:rPr>
        <w:lastRenderedPageBreak/>
        <w:t>7.2. Вимоги цього наказу обов’язкові для виконання усіма особами, які перебувають у межах пункту пропуску «</w:t>
      </w:r>
      <w:r>
        <w:rPr>
          <w:rFonts w:eastAsia="Calibri"/>
          <w:color w:val="000000"/>
          <w:sz w:val="28"/>
          <w:szCs w:val="28"/>
          <w:lang w:eastAsia="en-US"/>
        </w:rPr>
        <w:t>Рава-Руська</w:t>
      </w:r>
      <w:r w:rsidR="006465E5">
        <w:rPr>
          <w:rFonts w:eastAsia="Calibri"/>
          <w:color w:val="000000"/>
          <w:sz w:val="28"/>
          <w:szCs w:val="28"/>
          <w:lang w:eastAsia="en-US"/>
        </w:rPr>
        <w:t xml:space="preserve"> - Верхрата</w:t>
      </w:r>
      <w:r w:rsidRPr="00D67533">
        <w:rPr>
          <w:rFonts w:eastAsia="Calibri"/>
          <w:color w:val="000000"/>
          <w:sz w:val="28"/>
          <w:szCs w:val="28"/>
          <w:lang w:eastAsia="en-US"/>
        </w:rPr>
        <w:t>» та посадовими особами державних контрольних органів і служб.</w:t>
      </w:r>
    </w:p>
    <w:p w:rsidR="00166ACF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="00D468CB" w:rsidRPr="00D468CB">
        <w:rPr>
          <w:sz w:val="28"/>
          <w:szCs w:val="28"/>
        </w:rPr>
        <w:t>. Вважати такими, що втратили чинність наступні накази та Положення Львівського прикордонного загону:</w:t>
      </w:r>
    </w:p>
    <w:p w:rsidR="00166ACF" w:rsidRDefault="00166ACF" w:rsidP="005149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D668F">
        <w:rPr>
          <w:sz w:val="28"/>
        </w:rPr>
        <w:t xml:space="preserve">«Про </w:t>
      </w:r>
      <w:r>
        <w:rPr>
          <w:sz w:val="28"/>
        </w:rPr>
        <w:t xml:space="preserve">затвердження Положення про </w:t>
      </w:r>
      <w:r w:rsidRPr="000D668F">
        <w:rPr>
          <w:sz w:val="28"/>
        </w:rPr>
        <w:t>визначення зони прикордонного контролю в міжнародн</w:t>
      </w:r>
      <w:r>
        <w:rPr>
          <w:sz w:val="28"/>
        </w:rPr>
        <w:t>ому</w:t>
      </w:r>
      <w:r w:rsidRPr="000D668F">
        <w:rPr>
          <w:sz w:val="28"/>
        </w:rPr>
        <w:t xml:space="preserve"> пункт</w:t>
      </w:r>
      <w:r>
        <w:rPr>
          <w:sz w:val="28"/>
        </w:rPr>
        <w:t>і</w:t>
      </w:r>
      <w:r w:rsidRPr="000D668F">
        <w:rPr>
          <w:sz w:val="28"/>
        </w:rPr>
        <w:t xml:space="preserve"> пропуску</w:t>
      </w:r>
      <w:r>
        <w:rPr>
          <w:sz w:val="28"/>
        </w:rPr>
        <w:t xml:space="preserve"> для </w:t>
      </w:r>
      <w:r w:rsidR="003B2864">
        <w:rPr>
          <w:sz w:val="28"/>
        </w:rPr>
        <w:t>залізничного</w:t>
      </w:r>
      <w:r>
        <w:rPr>
          <w:sz w:val="28"/>
        </w:rPr>
        <w:t xml:space="preserve"> сполучення «Рава-Руська - </w:t>
      </w:r>
      <w:r w:rsidR="003D34E9">
        <w:rPr>
          <w:sz w:val="28"/>
        </w:rPr>
        <w:t>Верхрата</w:t>
      </w:r>
      <w:r>
        <w:rPr>
          <w:sz w:val="28"/>
        </w:rPr>
        <w:t>» та встановлення в їх межах додаткових режимних правил</w:t>
      </w:r>
      <w:r w:rsidRPr="000D668F">
        <w:rPr>
          <w:sz w:val="28"/>
        </w:rPr>
        <w:t>»</w:t>
      </w:r>
      <w:r w:rsidRPr="000D6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49D2" w:rsidRPr="000D668F">
        <w:rPr>
          <w:sz w:val="28"/>
          <w:szCs w:val="28"/>
        </w:rPr>
        <w:t xml:space="preserve">від </w:t>
      </w:r>
      <w:r w:rsidR="003B2864">
        <w:rPr>
          <w:sz w:val="28"/>
          <w:szCs w:val="28"/>
        </w:rPr>
        <w:t>28</w:t>
      </w:r>
      <w:r w:rsidR="005149D2" w:rsidRPr="000D668F">
        <w:rPr>
          <w:sz w:val="28"/>
          <w:szCs w:val="28"/>
        </w:rPr>
        <w:t xml:space="preserve"> лютого 2012 року № </w:t>
      </w:r>
      <w:r w:rsidR="003B2864">
        <w:rPr>
          <w:sz w:val="28"/>
        </w:rPr>
        <w:t>189</w:t>
      </w:r>
      <w:r w:rsidR="004D2CE7">
        <w:rPr>
          <w:sz w:val="28"/>
        </w:rPr>
        <w:t xml:space="preserve"> зареєстрований в Головному управління юстиції у Львівській області  </w:t>
      </w:r>
      <w:r w:rsidR="00FD786D">
        <w:rPr>
          <w:sz w:val="28"/>
        </w:rPr>
        <w:t>06 березня</w:t>
      </w:r>
      <w:r w:rsidR="00B9681E">
        <w:rPr>
          <w:sz w:val="28"/>
        </w:rPr>
        <w:t xml:space="preserve"> 2012 року за №13/1658</w:t>
      </w:r>
      <w:r>
        <w:rPr>
          <w:sz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668F">
        <w:rPr>
          <w:sz w:val="28"/>
        </w:rPr>
        <w:t xml:space="preserve"> </w:t>
      </w:r>
      <w:r w:rsidR="00166ACF">
        <w:rPr>
          <w:sz w:val="28"/>
        </w:rPr>
        <w:t xml:space="preserve">«Про </w:t>
      </w:r>
      <w:r w:rsidR="00166ACF" w:rsidRPr="00166ACF">
        <w:rPr>
          <w:sz w:val="28"/>
        </w:rPr>
        <w:t xml:space="preserve">затвердження Положення </w:t>
      </w:r>
      <w:r w:rsidR="00166ACF">
        <w:rPr>
          <w:sz w:val="28"/>
        </w:rPr>
        <w:t xml:space="preserve">про встановлення режиму в міжнародному пункті пропуску для </w:t>
      </w:r>
      <w:r w:rsidR="00B9681E">
        <w:rPr>
          <w:sz w:val="28"/>
        </w:rPr>
        <w:t>залізничного</w:t>
      </w:r>
      <w:r w:rsidR="00166ACF">
        <w:rPr>
          <w:sz w:val="28"/>
        </w:rPr>
        <w:t xml:space="preserve"> сполучення «Рава-Руська</w:t>
      </w:r>
      <w:r w:rsidR="00166ACF" w:rsidRPr="00166ACF">
        <w:rPr>
          <w:sz w:val="28"/>
        </w:rPr>
        <w:t>-</w:t>
      </w:r>
      <w:r w:rsidR="007B0BEA">
        <w:rPr>
          <w:sz w:val="28"/>
        </w:rPr>
        <w:t>Верхрата</w:t>
      </w:r>
      <w:r w:rsidR="00166ACF">
        <w:rPr>
          <w:sz w:val="28"/>
        </w:rPr>
        <w:t>», порядок дій посадових осіб Львівького прикордонного загону зі здійснення контролю за його додержанням, також організації і забезпечення взаємодії та координації контрольних служб, що здійснюють різні види контролю або беруть</w:t>
      </w:r>
      <w:r w:rsidR="007B0BEA">
        <w:rPr>
          <w:sz w:val="28"/>
        </w:rPr>
        <w:t xml:space="preserve"> участь у забезпеченні режиму» </w:t>
      </w:r>
      <w:r w:rsidR="00B9681E">
        <w:rPr>
          <w:sz w:val="28"/>
        </w:rPr>
        <w:t xml:space="preserve"> від 28 лютого 2012 року № 188</w:t>
      </w:r>
      <w:r w:rsidR="00166ACF" w:rsidRPr="00166ACF">
        <w:rPr>
          <w:sz w:val="28"/>
        </w:rPr>
        <w:t xml:space="preserve"> зареєстрований в Головному управління юстиції у Львівській обл</w:t>
      </w:r>
      <w:r w:rsidR="00166ACF">
        <w:rPr>
          <w:sz w:val="28"/>
        </w:rPr>
        <w:t xml:space="preserve">асті  </w:t>
      </w:r>
      <w:r w:rsidR="00B9681E">
        <w:rPr>
          <w:sz w:val="28"/>
        </w:rPr>
        <w:t>06 березня</w:t>
      </w:r>
      <w:r w:rsidR="00EF6FC4">
        <w:rPr>
          <w:sz w:val="28"/>
        </w:rPr>
        <w:t xml:space="preserve"> 2012 року за №12/1657</w:t>
      </w:r>
      <w:r w:rsidR="00D468CB">
        <w:rPr>
          <w:sz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 xml:space="preserve">ровести службові наради за участю керівників структурних підрозділів контрольних служб (органів), транспортних та інших підприємств (організацій, установ, які функціонують у пункті пропуску через державний кордон на </w:t>
      </w:r>
      <w:r w:rsidRPr="00D67533">
        <w:rPr>
          <w:color w:val="000000"/>
          <w:sz w:val="28"/>
          <w:szCs w:val="28"/>
        </w:rPr>
        <w:lastRenderedPageBreak/>
        <w:t>ділянці відповідальності, в ході яких довести вимоги наказу в частині, що їх стосується.</w:t>
      </w:r>
    </w:p>
    <w:p w:rsidR="004D2CE7" w:rsidRDefault="004D2CE7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D2CE7">
        <w:t xml:space="preserve"> </w:t>
      </w:r>
      <w:r w:rsidRPr="004D2CE7">
        <w:rPr>
          <w:color w:val="000000"/>
          <w:sz w:val="28"/>
          <w:szCs w:val="28"/>
        </w:rPr>
        <w:t xml:space="preserve">Помічнику начальника загону з правової роботи-начальнику групи правового забезпечення </w:t>
      </w:r>
      <w:r>
        <w:rPr>
          <w:color w:val="000000"/>
          <w:sz w:val="28"/>
          <w:szCs w:val="28"/>
        </w:rPr>
        <w:t>вжити заходів для скасування наказів які втратили чинність.</w:t>
      </w:r>
    </w:p>
    <w:p w:rsidR="005149D2" w:rsidRPr="00D67533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 w:rsidR="004D2CE7">
        <w:rPr>
          <w:color w:val="000000"/>
          <w:sz w:val="28"/>
          <w:szCs w:val="28"/>
        </w:rPr>
        <w:t>3.</w:t>
      </w:r>
      <w:r w:rsidRPr="00D67533">
        <w:rPr>
          <w:color w:val="000000"/>
          <w:sz w:val="28"/>
          <w:szCs w:val="28"/>
        </w:rPr>
        <w:t xml:space="preserve"> Контроль за виконанням наказу покласти на першого заступника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5149D2" w:rsidRPr="007744D9" w:rsidRDefault="005149D2" w:rsidP="005149D2">
      <w:pPr>
        <w:jc w:val="both"/>
        <w:rPr>
          <w:b/>
          <w:bCs/>
          <w:sz w:val="28"/>
          <w:szCs w:val="28"/>
        </w:rPr>
      </w:pPr>
    </w:p>
    <w:p w:rsidR="005149D2" w:rsidRPr="00FF6CBE" w:rsidRDefault="005149D2" w:rsidP="005149D2">
      <w:pPr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5149D2" w:rsidRPr="00FF6CBE" w:rsidRDefault="005149D2" w:rsidP="005149D2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</w:t>
      </w:r>
      <w:r w:rsidR="00584D3C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О.В.Чорний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3060"/>
      </w:tblGrid>
      <w:tr w:rsidR="005149D2" w:rsidRPr="00F77116" w:rsidTr="00A85778">
        <w:trPr>
          <w:cantSplit/>
          <w:trHeight w:val="74"/>
        </w:trPr>
        <w:tc>
          <w:tcPr>
            <w:tcW w:w="6204" w:type="dxa"/>
          </w:tcPr>
          <w:p w:rsidR="005149D2" w:rsidRPr="00F77116" w:rsidRDefault="005149D2" w:rsidP="00A857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49D2" w:rsidRPr="00F77116" w:rsidRDefault="005149D2" w:rsidP="00A85778">
            <w:pPr>
              <w:keepNext/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149D2" w:rsidRPr="00F77116" w:rsidRDefault="005149D2" w:rsidP="00A85778">
            <w:pPr>
              <w:keepNext/>
              <w:tabs>
                <w:tab w:val="left" w:pos="581"/>
              </w:tabs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</w:tr>
    </w:tbl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Pr="00E602EE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E602EE" w:rsidRPr="00100DF6" w:rsidRDefault="00E602EE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E602EE" w:rsidRPr="00100DF6" w:rsidRDefault="00E602EE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E602EE" w:rsidRDefault="00E602EE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0B2E8F" w:rsidRPr="00100DF6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E602EE" w:rsidRPr="00100DF6" w:rsidRDefault="00E602EE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Pr="00B0447A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-313055</wp:posOffset>
                </wp:positionV>
                <wp:extent cx="609600" cy="2838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2" w:rsidRPr="006B4AC6" w:rsidRDefault="005149D2" w:rsidP="005149D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6.9pt;margin-top:-24.65pt;width:4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5jgIAAA4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" stroked="f">
                <v:textbox>
                  <w:txbxContent>
                    <w:p w:rsidR="005149D2" w:rsidRPr="006B4AC6" w:rsidRDefault="005149D2" w:rsidP="005149D2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47A">
        <w:rPr>
          <w:b/>
          <w:bCs/>
          <w:sz w:val="28"/>
          <w:szCs w:val="28"/>
        </w:rPr>
        <w:t>ПОГОДЖЕНО: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Львівської митниці 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ДФС України                                                                         </w:t>
      </w:r>
    </w:p>
    <w:p w:rsidR="000B2E8F" w:rsidRDefault="000B2E8F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Львівського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підполковник                                                                          І.І.Римарчук</w:t>
      </w:r>
    </w:p>
    <w:p w:rsidR="005149D2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3C6CCF" w:rsidRDefault="003C6CCF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Помічник</w:t>
      </w:r>
      <w:r w:rsidRPr="009758FD">
        <w:rPr>
          <w:bCs/>
          <w:sz w:val="28"/>
          <w:szCs w:val="28"/>
        </w:rPr>
        <w:t xml:space="preserve"> начальника заг</w:t>
      </w:r>
      <w:r>
        <w:rPr>
          <w:bCs/>
          <w:sz w:val="28"/>
          <w:szCs w:val="28"/>
        </w:rPr>
        <w:t>ону з правової роботи-начальник</w:t>
      </w:r>
      <w:r w:rsidRPr="009758FD">
        <w:rPr>
          <w:bCs/>
          <w:sz w:val="28"/>
          <w:szCs w:val="28"/>
        </w:rPr>
        <w:t xml:space="preserve"> 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758FD">
        <w:rPr>
          <w:bCs/>
          <w:sz w:val="28"/>
          <w:szCs w:val="28"/>
        </w:rPr>
        <w:t>групи правового забезпечення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5149D2">
        <w:rPr>
          <w:bCs/>
          <w:sz w:val="28"/>
          <w:szCs w:val="28"/>
        </w:rPr>
        <w:t xml:space="preserve"> юстиції                                         </w:t>
      </w:r>
      <w:r w:rsidR="00D5177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С.О.Зданевич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документального </w:t>
      </w:r>
      <w:r w:rsidR="009758FD">
        <w:rPr>
          <w:bCs/>
          <w:sz w:val="28"/>
          <w:szCs w:val="28"/>
        </w:rPr>
        <w:t>забезпечення</w:t>
      </w:r>
    </w:p>
    <w:p w:rsidR="009758FD" w:rsidRDefault="005149D2" w:rsidP="009758FD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штабу </w:t>
      </w:r>
      <w:r w:rsidR="009758FD">
        <w:rPr>
          <w:bCs/>
          <w:sz w:val="28"/>
          <w:szCs w:val="28"/>
        </w:rPr>
        <w:t>Львівського</w:t>
      </w:r>
      <w:r>
        <w:rPr>
          <w:bCs/>
          <w:sz w:val="28"/>
          <w:szCs w:val="28"/>
        </w:rPr>
        <w:t xml:space="preserve"> </w:t>
      </w:r>
      <w:r w:rsidR="009758FD">
        <w:rPr>
          <w:bCs/>
          <w:sz w:val="28"/>
          <w:szCs w:val="28"/>
        </w:rPr>
        <w:t>прикордонного загону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прапорщик                                                                         </w:t>
      </w:r>
      <w:r w:rsidR="009758FD">
        <w:rPr>
          <w:bCs/>
          <w:sz w:val="28"/>
          <w:szCs w:val="28"/>
        </w:rPr>
        <w:t>В.І.Поддубний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C14CC0" w:rsidRDefault="005149D2" w:rsidP="005149D2">
      <w:pPr>
        <w:rPr>
          <w:sz w:val="28"/>
          <w:szCs w:val="28"/>
          <w:lang w:val="ru-RU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>Розрахунок розсилки:</w:t>
      </w: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>Прим. № 1 – в справу № _____;</w:t>
      </w: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 xml:space="preserve">Прим. № 2 – до </w:t>
      </w:r>
      <w:r w:rsidR="0046535D" w:rsidRPr="000B2E8F">
        <w:rPr>
          <w:bCs/>
          <w:sz w:val="24"/>
          <w:szCs w:val="24"/>
        </w:rPr>
        <w:t>Львівської</w:t>
      </w:r>
      <w:r w:rsidRPr="000B2E8F">
        <w:rPr>
          <w:bCs/>
          <w:sz w:val="24"/>
          <w:szCs w:val="24"/>
        </w:rPr>
        <w:t xml:space="preserve"> митниці </w:t>
      </w:r>
      <w:r w:rsidRPr="000B2E8F">
        <w:rPr>
          <w:bCs/>
          <w:sz w:val="24"/>
          <w:szCs w:val="24"/>
          <w:lang w:val="ru-RU"/>
        </w:rPr>
        <w:t>ДФС</w:t>
      </w:r>
      <w:r w:rsidRPr="000B2E8F">
        <w:rPr>
          <w:bCs/>
          <w:sz w:val="24"/>
          <w:szCs w:val="24"/>
        </w:rPr>
        <w:t>;</w:t>
      </w: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>Разом  2  примірника</w:t>
      </w: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 xml:space="preserve">Розрахунок розсилки склав: </w:t>
      </w:r>
      <w:r w:rsidR="000B2E8F">
        <w:rPr>
          <w:bCs/>
          <w:sz w:val="24"/>
          <w:szCs w:val="24"/>
        </w:rPr>
        <w:t>майор</w:t>
      </w:r>
      <w:r w:rsidRPr="000B2E8F">
        <w:rPr>
          <w:bCs/>
          <w:sz w:val="24"/>
          <w:szCs w:val="24"/>
        </w:rPr>
        <w:t xml:space="preserve">              </w:t>
      </w:r>
      <w:r w:rsidR="009C751B" w:rsidRPr="000B2E8F">
        <w:rPr>
          <w:bCs/>
          <w:sz w:val="24"/>
          <w:szCs w:val="24"/>
        </w:rPr>
        <w:t>Є.В.Матвійчук</w:t>
      </w:r>
      <w:r w:rsidRPr="000B2E8F">
        <w:rPr>
          <w:bCs/>
          <w:sz w:val="24"/>
          <w:szCs w:val="24"/>
        </w:rPr>
        <w:t xml:space="preserve">                  </w:t>
      </w: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 xml:space="preserve">Вик. </w:t>
      </w:r>
      <w:r w:rsidR="009C751B" w:rsidRPr="000B2E8F">
        <w:rPr>
          <w:bCs/>
          <w:sz w:val="24"/>
          <w:szCs w:val="24"/>
        </w:rPr>
        <w:t>Матвійчук Є.В.</w:t>
      </w:r>
    </w:p>
    <w:p w:rsidR="005149D2" w:rsidRPr="000B2E8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B2E8F">
        <w:rPr>
          <w:bCs/>
          <w:sz w:val="24"/>
          <w:szCs w:val="24"/>
        </w:rPr>
        <w:t>тел. 85-</w:t>
      </w:r>
      <w:r w:rsidR="009C751B" w:rsidRPr="000B2E8F">
        <w:rPr>
          <w:bCs/>
          <w:sz w:val="24"/>
          <w:szCs w:val="24"/>
        </w:rPr>
        <w:t>62</w:t>
      </w:r>
    </w:p>
    <w:p w:rsidR="005149D2" w:rsidRDefault="005149D2" w:rsidP="005149D2">
      <w:pPr>
        <w:spacing w:line="240" w:lineRule="auto"/>
      </w:pPr>
    </w:p>
    <w:p w:rsidR="005149D2" w:rsidRPr="00753FD8" w:rsidRDefault="005149D2" w:rsidP="005149D2">
      <w:pPr>
        <w:spacing w:line="240" w:lineRule="auto"/>
        <w:ind w:left="5602" w:right="-6" w:firstLine="210"/>
        <w:jc w:val="both"/>
        <w:rPr>
          <w:sz w:val="24"/>
          <w:szCs w:val="24"/>
        </w:rPr>
      </w:pPr>
    </w:p>
    <w:p w:rsidR="00345C70" w:rsidRDefault="00345C70"/>
    <w:sectPr w:rsidR="00345C70" w:rsidSect="000B2E8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E5" w:rsidRDefault="008F51E5" w:rsidP="000B2E8F">
      <w:pPr>
        <w:spacing w:line="240" w:lineRule="auto"/>
      </w:pPr>
      <w:r>
        <w:separator/>
      </w:r>
    </w:p>
  </w:endnote>
  <w:endnote w:type="continuationSeparator" w:id="0">
    <w:p w:rsidR="008F51E5" w:rsidRDefault="008F51E5" w:rsidP="000B2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E5" w:rsidRDefault="008F51E5" w:rsidP="000B2E8F">
      <w:pPr>
        <w:spacing w:line="240" w:lineRule="auto"/>
      </w:pPr>
      <w:r>
        <w:separator/>
      </w:r>
    </w:p>
  </w:footnote>
  <w:footnote w:type="continuationSeparator" w:id="0">
    <w:p w:rsidR="008F51E5" w:rsidRDefault="008F51E5" w:rsidP="000B2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04203"/>
      <w:docPartObj>
        <w:docPartGallery w:val="Page Numbers (Top of Page)"/>
        <w:docPartUnique/>
      </w:docPartObj>
    </w:sdtPr>
    <w:sdtEndPr/>
    <w:sdtContent>
      <w:p w:rsidR="000B2E8F" w:rsidRDefault="000B2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49" w:rsidRPr="00E66049">
          <w:rPr>
            <w:noProof/>
            <w:lang w:val="ru-RU"/>
          </w:rPr>
          <w:t>3</w:t>
        </w:r>
        <w:r>
          <w:fldChar w:fldCharType="end"/>
        </w:r>
      </w:p>
    </w:sdtContent>
  </w:sdt>
  <w:p w:rsidR="000B2E8F" w:rsidRDefault="000B2E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2"/>
    <w:rsid w:val="000204EC"/>
    <w:rsid w:val="00036246"/>
    <w:rsid w:val="00046D35"/>
    <w:rsid w:val="00052880"/>
    <w:rsid w:val="000562C8"/>
    <w:rsid w:val="000805D5"/>
    <w:rsid w:val="000B2E8F"/>
    <w:rsid w:val="000B62B0"/>
    <w:rsid w:val="000B7DA9"/>
    <w:rsid w:val="000D2A0B"/>
    <w:rsid w:val="000E59CD"/>
    <w:rsid w:val="000E6B08"/>
    <w:rsid w:val="000F0C37"/>
    <w:rsid w:val="000F6049"/>
    <w:rsid w:val="00100D12"/>
    <w:rsid w:val="00100DF6"/>
    <w:rsid w:val="00110145"/>
    <w:rsid w:val="00166ACF"/>
    <w:rsid w:val="00174752"/>
    <w:rsid w:val="001E05FD"/>
    <w:rsid w:val="001E4DDF"/>
    <w:rsid w:val="002317E0"/>
    <w:rsid w:val="002817FE"/>
    <w:rsid w:val="002B4FC4"/>
    <w:rsid w:val="002F11B5"/>
    <w:rsid w:val="002F1558"/>
    <w:rsid w:val="003216FB"/>
    <w:rsid w:val="00345C70"/>
    <w:rsid w:val="00355AC0"/>
    <w:rsid w:val="0036224A"/>
    <w:rsid w:val="00367175"/>
    <w:rsid w:val="003B2864"/>
    <w:rsid w:val="003C6CCF"/>
    <w:rsid w:val="003D34E9"/>
    <w:rsid w:val="003E411C"/>
    <w:rsid w:val="00415601"/>
    <w:rsid w:val="00420783"/>
    <w:rsid w:val="00420A44"/>
    <w:rsid w:val="00421C6B"/>
    <w:rsid w:val="004633F9"/>
    <w:rsid w:val="0046535D"/>
    <w:rsid w:val="004661EE"/>
    <w:rsid w:val="00466901"/>
    <w:rsid w:val="00496761"/>
    <w:rsid w:val="004A23A4"/>
    <w:rsid w:val="004A3D01"/>
    <w:rsid w:val="004C5BF9"/>
    <w:rsid w:val="004D2CE7"/>
    <w:rsid w:val="004D3324"/>
    <w:rsid w:val="004E6D16"/>
    <w:rsid w:val="00507F8E"/>
    <w:rsid w:val="005149D2"/>
    <w:rsid w:val="00533447"/>
    <w:rsid w:val="00562B12"/>
    <w:rsid w:val="00565181"/>
    <w:rsid w:val="00584D3C"/>
    <w:rsid w:val="00587523"/>
    <w:rsid w:val="005A5D7E"/>
    <w:rsid w:val="005E172E"/>
    <w:rsid w:val="005F736A"/>
    <w:rsid w:val="00612EC8"/>
    <w:rsid w:val="00622696"/>
    <w:rsid w:val="00625A36"/>
    <w:rsid w:val="00631EB2"/>
    <w:rsid w:val="006465E5"/>
    <w:rsid w:val="00674591"/>
    <w:rsid w:val="00696BFA"/>
    <w:rsid w:val="006A3608"/>
    <w:rsid w:val="006A6010"/>
    <w:rsid w:val="00720064"/>
    <w:rsid w:val="00722397"/>
    <w:rsid w:val="00731051"/>
    <w:rsid w:val="007329AF"/>
    <w:rsid w:val="00732AC4"/>
    <w:rsid w:val="007350E4"/>
    <w:rsid w:val="007B0BEA"/>
    <w:rsid w:val="007B5A6E"/>
    <w:rsid w:val="007E150E"/>
    <w:rsid w:val="008111CE"/>
    <w:rsid w:val="00833473"/>
    <w:rsid w:val="00842A93"/>
    <w:rsid w:val="00845FD1"/>
    <w:rsid w:val="008E7AD1"/>
    <w:rsid w:val="008F3E1D"/>
    <w:rsid w:val="008F51E5"/>
    <w:rsid w:val="00917478"/>
    <w:rsid w:val="00960440"/>
    <w:rsid w:val="009758FD"/>
    <w:rsid w:val="009A1F46"/>
    <w:rsid w:val="009B4051"/>
    <w:rsid w:val="009C11AE"/>
    <w:rsid w:val="009C751B"/>
    <w:rsid w:val="009F1B53"/>
    <w:rsid w:val="009F5F55"/>
    <w:rsid w:val="00A24ADA"/>
    <w:rsid w:val="00A52155"/>
    <w:rsid w:val="00A5273D"/>
    <w:rsid w:val="00A75576"/>
    <w:rsid w:val="00A931F7"/>
    <w:rsid w:val="00AB6060"/>
    <w:rsid w:val="00AB7DE1"/>
    <w:rsid w:val="00AD4645"/>
    <w:rsid w:val="00B06FDC"/>
    <w:rsid w:val="00B321A5"/>
    <w:rsid w:val="00B70733"/>
    <w:rsid w:val="00B719B5"/>
    <w:rsid w:val="00B9681E"/>
    <w:rsid w:val="00BC3463"/>
    <w:rsid w:val="00BD2902"/>
    <w:rsid w:val="00BF723A"/>
    <w:rsid w:val="00C13FFD"/>
    <w:rsid w:val="00C14A6F"/>
    <w:rsid w:val="00C408BD"/>
    <w:rsid w:val="00C443DC"/>
    <w:rsid w:val="00C45039"/>
    <w:rsid w:val="00CA6978"/>
    <w:rsid w:val="00CA7ECA"/>
    <w:rsid w:val="00CC1CA0"/>
    <w:rsid w:val="00CD34E2"/>
    <w:rsid w:val="00D05623"/>
    <w:rsid w:val="00D241BE"/>
    <w:rsid w:val="00D468CB"/>
    <w:rsid w:val="00D5177E"/>
    <w:rsid w:val="00D55504"/>
    <w:rsid w:val="00D61954"/>
    <w:rsid w:val="00D844FE"/>
    <w:rsid w:val="00D90DB5"/>
    <w:rsid w:val="00D90E73"/>
    <w:rsid w:val="00DA3BC4"/>
    <w:rsid w:val="00E436E4"/>
    <w:rsid w:val="00E602EE"/>
    <w:rsid w:val="00E66049"/>
    <w:rsid w:val="00E909D6"/>
    <w:rsid w:val="00EA2161"/>
    <w:rsid w:val="00ED4494"/>
    <w:rsid w:val="00EF1E28"/>
    <w:rsid w:val="00EF21F2"/>
    <w:rsid w:val="00EF384B"/>
    <w:rsid w:val="00EF6FC4"/>
    <w:rsid w:val="00F0235A"/>
    <w:rsid w:val="00F15386"/>
    <w:rsid w:val="00F644A1"/>
    <w:rsid w:val="00F94278"/>
    <w:rsid w:val="00FD0F90"/>
    <w:rsid w:val="00FD5309"/>
    <w:rsid w:val="00FD786D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B2E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E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B2E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8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B2E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E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B2E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8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goimedashvili</dc:creator>
  <cp:keywords/>
  <dc:description/>
  <cp:lastModifiedBy>Матвійчук Євгенія Валерівна</cp:lastModifiedBy>
  <cp:revision>38</cp:revision>
  <cp:lastPrinted>2018-03-19T10:28:00Z</cp:lastPrinted>
  <dcterms:created xsi:type="dcterms:W3CDTF">2018-03-13T09:22:00Z</dcterms:created>
  <dcterms:modified xsi:type="dcterms:W3CDTF">2018-04-19T14:11:00Z</dcterms:modified>
</cp:coreProperties>
</file>