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9A" w:rsidRPr="00F8758B" w:rsidRDefault="00D5439A" w:rsidP="00423BDE">
      <w:pPr>
        <w:tabs>
          <w:tab w:val="left" w:pos="5470"/>
        </w:tabs>
        <w:rPr>
          <w:sz w:val="28"/>
          <w:szCs w:val="28"/>
        </w:rPr>
      </w:pPr>
      <w:bookmarkStart w:id="0" w:name="_GoBack"/>
      <w:bookmarkEnd w:id="0"/>
    </w:p>
    <w:p w:rsidR="00F8758B" w:rsidRPr="00F8758B" w:rsidRDefault="004A04DC" w:rsidP="00F8758B">
      <w:pPr>
        <w:tabs>
          <w:tab w:val="left" w:pos="7088"/>
        </w:tabs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-584200</wp:posOffset>
                </wp:positionV>
                <wp:extent cx="794385" cy="843915"/>
                <wp:effectExtent l="0" t="1905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58B" w:rsidRDefault="00F8758B" w:rsidP="00F8758B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>
                                  <wp:extent cx="591820" cy="637540"/>
                                  <wp:effectExtent l="19050" t="0" r="0" b="0"/>
                                  <wp:docPr id="2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FFC000">
                                                  <a:alpha val="0"/>
                                                </a:srgbClr>
                                              </a:gs>
                                              <a:gs pos="100000">
                                                <a:srgbClr val="FFC000">
                                                  <a:gamma/>
                                                  <a:tint val="92941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0.55pt;margin-top:-46pt;width:62.55pt;height:6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shsQIAALY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" filled="f" stroked="f">
                <v:textbox>
                  <w:txbxContent>
                    <w:p w:rsidR="00F8758B" w:rsidRDefault="00F8758B" w:rsidP="00F8758B"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>
                            <wp:extent cx="591820" cy="637540"/>
                            <wp:effectExtent l="19050" t="0" r="0" b="0"/>
                            <wp:docPr id="2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820" cy="63754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FFC000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FFC000">
                                            <a:gamma/>
                                            <a:tint val="92941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758B" w:rsidRPr="00F8758B" w:rsidRDefault="00F8758B" w:rsidP="00F8758B">
      <w:pPr>
        <w:tabs>
          <w:tab w:val="left" w:pos="8820"/>
        </w:tabs>
        <w:jc w:val="center"/>
        <w:outlineLvl w:val="0"/>
        <w:rPr>
          <w:b/>
          <w:sz w:val="40"/>
          <w:szCs w:val="40"/>
        </w:rPr>
      </w:pPr>
      <w:r w:rsidRPr="00F8758B">
        <w:rPr>
          <w:b/>
          <w:sz w:val="40"/>
          <w:szCs w:val="40"/>
        </w:rPr>
        <w:t>26 ПРИКОРДОННИЙ ЗАГІН</w:t>
      </w:r>
    </w:p>
    <w:p w:rsidR="00F8758B" w:rsidRPr="00F8758B" w:rsidRDefault="00F8758B" w:rsidP="00F8758B">
      <w:pPr>
        <w:tabs>
          <w:tab w:val="left" w:pos="8820"/>
        </w:tabs>
        <w:jc w:val="center"/>
        <w:outlineLvl w:val="0"/>
        <w:rPr>
          <w:b/>
          <w:sz w:val="38"/>
          <w:szCs w:val="38"/>
        </w:rPr>
      </w:pPr>
      <w:r w:rsidRPr="00F8758B">
        <w:rPr>
          <w:b/>
          <w:sz w:val="38"/>
          <w:szCs w:val="38"/>
        </w:rPr>
        <w:t>ДЕРЖАВНОЇ ПРИКОРДОННОЇ СЛУЖБИ УКРАЇНИ</w:t>
      </w:r>
    </w:p>
    <w:p w:rsidR="00F8758B" w:rsidRPr="00F8758B" w:rsidRDefault="00F8758B" w:rsidP="00F8758B">
      <w:pPr>
        <w:tabs>
          <w:tab w:val="left" w:pos="8820"/>
        </w:tabs>
        <w:jc w:val="center"/>
        <w:outlineLvl w:val="0"/>
        <w:rPr>
          <w:b/>
          <w:sz w:val="28"/>
          <w:szCs w:val="28"/>
        </w:rPr>
      </w:pPr>
    </w:p>
    <w:p w:rsidR="00F8758B" w:rsidRPr="00F8758B" w:rsidRDefault="00F8758B" w:rsidP="00F8758B">
      <w:pPr>
        <w:tabs>
          <w:tab w:val="left" w:pos="8820"/>
        </w:tabs>
        <w:jc w:val="center"/>
        <w:rPr>
          <w:b/>
          <w:sz w:val="60"/>
          <w:szCs w:val="60"/>
        </w:rPr>
      </w:pPr>
      <w:r w:rsidRPr="00F8758B">
        <w:rPr>
          <w:b/>
          <w:sz w:val="60"/>
          <w:szCs w:val="60"/>
        </w:rPr>
        <w:t>Н А К А З</w:t>
      </w:r>
    </w:p>
    <w:p w:rsidR="00F8758B" w:rsidRPr="00F8758B" w:rsidRDefault="00F8758B" w:rsidP="00F8758B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F8758B" w:rsidRPr="00F8758B" w:rsidRDefault="00F8758B" w:rsidP="00F8758B">
      <w:pPr>
        <w:widowControl w:val="0"/>
        <w:tabs>
          <w:tab w:val="left" w:pos="8820"/>
        </w:tabs>
        <w:rPr>
          <w:bCs/>
          <w:sz w:val="28"/>
          <w:szCs w:val="28"/>
        </w:rPr>
      </w:pPr>
      <w:r w:rsidRPr="00F8758B">
        <w:rPr>
          <w:bCs/>
          <w:sz w:val="28"/>
          <w:szCs w:val="28"/>
        </w:rPr>
        <w:t>«</w:t>
      </w:r>
      <w:r w:rsidR="00AE5B58">
        <w:rPr>
          <w:bCs/>
          <w:sz w:val="28"/>
          <w:szCs w:val="28"/>
        </w:rPr>
        <w:t>1</w:t>
      </w:r>
      <w:r w:rsidR="00D5439A">
        <w:rPr>
          <w:bCs/>
          <w:sz w:val="28"/>
          <w:szCs w:val="28"/>
        </w:rPr>
        <w:t>1</w:t>
      </w:r>
      <w:r w:rsidRPr="00F8758B">
        <w:rPr>
          <w:bCs/>
          <w:sz w:val="28"/>
          <w:szCs w:val="28"/>
        </w:rPr>
        <w:t xml:space="preserve">» </w:t>
      </w:r>
      <w:r w:rsidR="009E404D">
        <w:rPr>
          <w:bCs/>
          <w:sz w:val="28"/>
          <w:szCs w:val="28"/>
        </w:rPr>
        <w:t>серп</w:t>
      </w:r>
      <w:r w:rsidRPr="00F8758B">
        <w:rPr>
          <w:bCs/>
          <w:sz w:val="28"/>
          <w:szCs w:val="28"/>
        </w:rPr>
        <w:t xml:space="preserve">ня 2022 року </w:t>
      </w:r>
      <w:r w:rsidRPr="00F8758B">
        <w:rPr>
          <w:sz w:val="28"/>
          <w:szCs w:val="28"/>
        </w:rPr>
        <w:t xml:space="preserve">                    </w:t>
      </w:r>
      <w:r w:rsidRPr="00F8758B">
        <w:rPr>
          <w:sz w:val="32"/>
          <w:szCs w:val="32"/>
        </w:rPr>
        <w:t>м. Одеса</w:t>
      </w:r>
      <w:r w:rsidRPr="00F8758B">
        <w:rPr>
          <w:bCs/>
          <w:sz w:val="28"/>
          <w:szCs w:val="28"/>
        </w:rPr>
        <w:t xml:space="preserve">                            </w:t>
      </w:r>
      <w:r w:rsidRPr="00D5439A">
        <w:rPr>
          <w:bCs/>
          <w:sz w:val="28"/>
          <w:szCs w:val="28"/>
        </w:rPr>
        <w:t>№</w:t>
      </w:r>
      <w:r w:rsidR="00AE5B58" w:rsidRPr="00D5439A">
        <w:rPr>
          <w:bCs/>
          <w:sz w:val="28"/>
          <w:szCs w:val="28"/>
        </w:rPr>
        <w:t xml:space="preserve"> </w:t>
      </w:r>
      <w:r w:rsidR="00D5439A" w:rsidRPr="00D5439A">
        <w:rPr>
          <w:bCs/>
          <w:sz w:val="28"/>
          <w:szCs w:val="28"/>
        </w:rPr>
        <w:t>66</w:t>
      </w:r>
      <w:r w:rsidRPr="00D5439A">
        <w:rPr>
          <w:bCs/>
          <w:sz w:val="28"/>
          <w:szCs w:val="28"/>
        </w:rPr>
        <w:t>-ОД</w:t>
      </w:r>
    </w:p>
    <w:p w:rsidR="00F8758B" w:rsidRPr="009E404D" w:rsidRDefault="00F8758B" w:rsidP="009E404D">
      <w:pPr>
        <w:widowControl w:val="0"/>
        <w:shd w:val="clear" w:color="auto" w:fill="FFFFFF"/>
        <w:ind w:firstLine="710"/>
        <w:jc w:val="both"/>
        <w:rPr>
          <w:sz w:val="28"/>
          <w:szCs w:val="28"/>
        </w:rPr>
      </w:pPr>
    </w:p>
    <w:p w:rsidR="009E404D" w:rsidRPr="009E404D" w:rsidRDefault="009E404D" w:rsidP="009E404D">
      <w:pPr>
        <w:pStyle w:val="a6"/>
        <w:widowControl w:val="0"/>
        <w:tabs>
          <w:tab w:val="left" w:pos="709"/>
          <w:tab w:val="left" w:pos="851"/>
        </w:tabs>
        <w:spacing w:before="0" w:beforeAutospacing="0" w:after="0" w:afterAutospacing="0"/>
        <w:ind w:right="5810"/>
        <w:rPr>
          <w:b/>
          <w:i/>
          <w:sz w:val="28"/>
          <w:szCs w:val="28"/>
          <w:lang w:val="uk-UA"/>
        </w:rPr>
      </w:pPr>
      <w:r w:rsidRPr="009E404D">
        <w:rPr>
          <w:b/>
          <w:sz w:val="28"/>
          <w:szCs w:val="28"/>
          <w:lang w:val="uk-UA"/>
        </w:rPr>
        <w:t xml:space="preserve">Про внесення змін до наказу від 14.04.2022 року № 116-ОД </w:t>
      </w:r>
    </w:p>
    <w:p w:rsidR="009E404D" w:rsidRPr="009E404D" w:rsidRDefault="009E404D" w:rsidP="009E404D">
      <w:pPr>
        <w:pStyle w:val="a6"/>
        <w:widowControl w:val="0"/>
        <w:tabs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9E404D" w:rsidRPr="009E404D" w:rsidRDefault="009E404D" w:rsidP="009E404D">
      <w:pPr>
        <w:pStyle w:val="a6"/>
        <w:widowControl w:val="0"/>
        <w:tabs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9E404D" w:rsidRPr="009E404D" w:rsidRDefault="009E404D" w:rsidP="009E404D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E404D">
        <w:rPr>
          <w:color w:val="000000"/>
          <w:sz w:val="28"/>
          <w:szCs w:val="28"/>
        </w:rPr>
        <w:t>З метою створення умов щодо належного функціонування в умовах дії правового режиму воєнного стану водної транспортної інфраструктури з забезпечення потреб життєдіяльності населення Одеського та Білгород-Дністровського районів</w:t>
      </w:r>
    </w:p>
    <w:p w:rsidR="009E404D" w:rsidRPr="009E404D" w:rsidRDefault="009E404D" w:rsidP="009E404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9E404D" w:rsidRPr="009E404D" w:rsidRDefault="009E404D" w:rsidP="009E404D">
      <w:pPr>
        <w:suppressAutoHyphens/>
        <w:jc w:val="both"/>
        <w:rPr>
          <w:b/>
          <w:color w:val="000000"/>
          <w:sz w:val="28"/>
          <w:szCs w:val="28"/>
        </w:rPr>
      </w:pPr>
      <w:r w:rsidRPr="009E404D">
        <w:rPr>
          <w:b/>
          <w:color w:val="000000"/>
          <w:sz w:val="28"/>
          <w:szCs w:val="28"/>
        </w:rPr>
        <w:t>НАКАЗУЮ:</w:t>
      </w:r>
    </w:p>
    <w:p w:rsidR="009E404D" w:rsidRPr="009E404D" w:rsidRDefault="009E404D" w:rsidP="009E404D">
      <w:pPr>
        <w:suppressAutoHyphens/>
        <w:jc w:val="both"/>
        <w:rPr>
          <w:b/>
          <w:color w:val="000000"/>
          <w:sz w:val="28"/>
          <w:szCs w:val="28"/>
        </w:rPr>
      </w:pPr>
    </w:p>
    <w:p w:rsidR="009E404D" w:rsidRPr="009E404D" w:rsidRDefault="000821E7" w:rsidP="009E404D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eastAsia="uk-UA"/>
        </w:rPr>
      </w:pPr>
      <w:bookmarkStart w:id="1" w:name="bookmark5"/>
      <w:r w:rsidRPr="00D872C2">
        <w:rPr>
          <w:color w:val="000000"/>
          <w:sz w:val="28"/>
          <w:szCs w:val="28"/>
          <w:lang w:eastAsia="uk-UA"/>
        </w:rPr>
        <w:t xml:space="preserve">1. </w:t>
      </w:r>
      <w:r>
        <w:rPr>
          <w:color w:val="000000"/>
          <w:sz w:val="28"/>
          <w:szCs w:val="28"/>
          <w:lang w:eastAsia="uk-UA"/>
        </w:rPr>
        <w:t>П</w:t>
      </w:r>
      <w:r w:rsidRPr="00D872C2">
        <w:rPr>
          <w:color w:val="000000"/>
          <w:sz w:val="28"/>
          <w:szCs w:val="28"/>
          <w:lang w:eastAsia="uk-UA"/>
        </w:rPr>
        <w:t>ідпункт 1.1. пункту 1 додатку 1</w:t>
      </w:r>
      <w:r>
        <w:rPr>
          <w:color w:val="000000"/>
          <w:sz w:val="28"/>
          <w:szCs w:val="28"/>
          <w:lang w:eastAsia="uk-UA"/>
        </w:rPr>
        <w:t xml:space="preserve"> </w:t>
      </w:r>
      <w:r w:rsidRPr="00D872C2">
        <w:rPr>
          <w:color w:val="000000"/>
          <w:sz w:val="28"/>
          <w:szCs w:val="28"/>
          <w:lang w:eastAsia="uk-UA"/>
        </w:rPr>
        <w:t>до наказу 26 прикордонного загон</w:t>
      </w:r>
      <w:r>
        <w:rPr>
          <w:color w:val="000000"/>
          <w:sz w:val="28"/>
          <w:szCs w:val="28"/>
          <w:lang w:eastAsia="uk-UA"/>
        </w:rPr>
        <w:t>у від 14.04.2022 року № 116-ОД «</w:t>
      </w:r>
      <w:r w:rsidRPr="00D872C2">
        <w:rPr>
          <w:color w:val="000000"/>
          <w:sz w:val="28"/>
          <w:szCs w:val="28"/>
          <w:lang w:eastAsia="uk-UA"/>
        </w:rPr>
        <w:t>Про затвердження додаткових тимчасових режимних обмежень в контрольованих прикордонних районах у межах території Одеського та Білгород-Дністровського районів Одеської області</w:t>
      </w:r>
      <w:r>
        <w:rPr>
          <w:color w:val="000000"/>
          <w:sz w:val="28"/>
          <w:szCs w:val="28"/>
          <w:lang w:eastAsia="uk-UA"/>
        </w:rPr>
        <w:t xml:space="preserve">» </w:t>
      </w:r>
      <w:r w:rsidRPr="00D872C2">
        <w:rPr>
          <w:color w:val="000000"/>
          <w:sz w:val="28"/>
          <w:szCs w:val="28"/>
          <w:lang w:eastAsia="uk-UA"/>
        </w:rPr>
        <w:t xml:space="preserve">викласти в </w:t>
      </w:r>
      <w:r>
        <w:rPr>
          <w:color w:val="000000"/>
          <w:sz w:val="28"/>
          <w:szCs w:val="28"/>
          <w:lang w:eastAsia="uk-UA"/>
        </w:rPr>
        <w:t>наступній</w:t>
      </w:r>
      <w:r w:rsidRPr="00D872C2">
        <w:rPr>
          <w:color w:val="000000"/>
          <w:sz w:val="28"/>
          <w:szCs w:val="28"/>
          <w:lang w:eastAsia="uk-UA"/>
        </w:rPr>
        <w:t xml:space="preserve"> редакції:</w:t>
      </w:r>
    </w:p>
    <w:p w:rsidR="009E404D" w:rsidRPr="009E404D" w:rsidRDefault="009E404D" w:rsidP="009E404D">
      <w:pPr>
        <w:tabs>
          <w:tab w:val="left" w:pos="1276"/>
        </w:tabs>
        <w:ind w:firstLine="567"/>
        <w:jc w:val="both"/>
        <w:rPr>
          <w:sz w:val="28"/>
          <w:szCs w:val="28"/>
          <w:lang w:eastAsia="uk-UA"/>
        </w:rPr>
      </w:pPr>
      <w:r w:rsidRPr="009E404D">
        <w:rPr>
          <w:sz w:val="28"/>
          <w:szCs w:val="28"/>
          <w:lang w:eastAsia="uk-UA"/>
        </w:rPr>
        <w:t>"</w:t>
      </w:r>
      <w:r w:rsidRPr="009E404D">
        <w:rPr>
          <w:sz w:val="28"/>
          <w:szCs w:val="28"/>
        </w:rPr>
        <w:t>1.1. Випуск, вихід та плавання у територіальному морі та внутрішніх водах України маломірних суден та інших плавзасобів усіх категорій та форм власності, у тому числі суден флоту рибної промисловості, що не підлягають нагляду класифікаційного товариства, окрім судна "НІБУЛОН-ЕКСПРЕС-4" (регістровий номер SRU814641).".</w:t>
      </w:r>
    </w:p>
    <w:p w:rsidR="009E404D" w:rsidRPr="009E404D" w:rsidRDefault="009E404D" w:rsidP="009E404D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9E404D">
        <w:rPr>
          <w:color w:val="000000"/>
          <w:sz w:val="28"/>
          <w:szCs w:val="28"/>
          <w:lang w:eastAsia="uk-UA"/>
        </w:rPr>
        <w:t>2. Штабу прикордонного загону про внесені зміни інформувати Одеську, Білгород-Дністровську районні державні адміністрації, територіальні громади, місцеві органи Національної поліції України, Служби безпеки України, інші зацікавлені сторони.</w:t>
      </w:r>
    </w:p>
    <w:p w:rsidR="009E404D" w:rsidRPr="009E404D" w:rsidRDefault="009E404D" w:rsidP="009E404D">
      <w:pPr>
        <w:tabs>
          <w:tab w:val="num" w:pos="126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9E404D">
        <w:rPr>
          <w:color w:val="000000"/>
          <w:sz w:val="28"/>
          <w:szCs w:val="28"/>
        </w:rPr>
        <w:t>3. Помічнику начальника загону – начальнику прес-служби забезпечити опублікування змін до наказу в засобах масової інформації.</w:t>
      </w:r>
    </w:p>
    <w:p w:rsidR="009E404D" w:rsidRPr="009E404D" w:rsidRDefault="009E404D" w:rsidP="009E404D">
      <w:pPr>
        <w:tabs>
          <w:tab w:val="left" w:pos="1276"/>
        </w:tabs>
        <w:ind w:firstLine="567"/>
        <w:jc w:val="both"/>
        <w:rPr>
          <w:bCs/>
          <w:color w:val="000000"/>
          <w:sz w:val="28"/>
          <w:szCs w:val="28"/>
          <w:lang w:eastAsia="uk-UA"/>
        </w:rPr>
      </w:pPr>
      <w:r w:rsidRPr="009E404D">
        <w:rPr>
          <w:color w:val="000000"/>
          <w:sz w:val="28"/>
          <w:szCs w:val="28"/>
        </w:rPr>
        <w:t xml:space="preserve">4. Контроль за виконанням наказу покласти на </w:t>
      </w:r>
      <w:r w:rsidR="00EC40F4">
        <w:rPr>
          <w:color w:val="000000"/>
          <w:sz w:val="28"/>
          <w:szCs w:val="28"/>
        </w:rPr>
        <w:t xml:space="preserve">першого </w:t>
      </w:r>
      <w:r w:rsidRPr="009E404D">
        <w:rPr>
          <w:color w:val="000000"/>
          <w:sz w:val="28"/>
          <w:szCs w:val="28"/>
        </w:rPr>
        <w:t>заступника начальника загону</w:t>
      </w:r>
      <w:r w:rsidR="00EC40F4">
        <w:rPr>
          <w:color w:val="000000"/>
          <w:sz w:val="28"/>
          <w:szCs w:val="28"/>
        </w:rPr>
        <w:t xml:space="preserve"> – начальника штабу</w:t>
      </w:r>
      <w:r w:rsidRPr="009E404D">
        <w:rPr>
          <w:color w:val="000000"/>
          <w:sz w:val="28"/>
          <w:szCs w:val="28"/>
        </w:rPr>
        <w:t>.</w:t>
      </w:r>
    </w:p>
    <w:p w:rsidR="009E404D" w:rsidRPr="009E404D" w:rsidRDefault="009E404D" w:rsidP="009E404D">
      <w:pPr>
        <w:widowControl w:val="0"/>
        <w:jc w:val="both"/>
        <w:rPr>
          <w:sz w:val="28"/>
          <w:szCs w:val="28"/>
        </w:rPr>
      </w:pPr>
    </w:p>
    <w:p w:rsidR="009E404D" w:rsidRPr="009E404D" w:rsidRDefault="009E404D" w:rsidP="009E404D">
      <w:pPr>
        <w:widowControl w:val="0"/>
        <w:jc w:val="both"/>
        <w:rPr>
          <w:sz w:val="28"/>
          <w:szCs w:val="28"/>
        </w:rPr>
      </w:pPr>
    </w:p>
    <w:p w:rsidR="009E404D" w:rsidRPr="009E404D" w:rsidRDefault="009E404D" w:rsidP="009E404D">
      <w:pPr>
        <w:pStyle w:val="2"/>
        <w:keepNext w:val="0"/>
        <w:widowControl w:val="0"/>
        <w:jc w:val="left"/>
        <w:rPr>
          <w:sz w:val="28"/>
          <w:szCs w:val="28"/>
        </w:rPr>
      </w:pPr>
      <w:r w:rsidRPr="009E404D">
        <w:rPr>
          <w:bCs/>
          <w:sz w:val="28"/>
          <w:szCs w:val="28"/>
        </w:rPr>
        <w:t>Начальник 26 прикордонного загону</w:t>
      </w:r>
    </w:p>
    <w:p w:rsidR="009E404D" w:rsidRPr="009E404D" w:rsidRDefault="009E404D" w:rsidP="009E404D">
      <w:pPr>
        <w:widowControl w:val="0"/>
        <w:ind w:right="-319"/>
        <w:rPr>
          <w:sz w:val="28"/>
          <w:szCs w:val="28"/>
        </w:rPr>
      </w:pPr>
      <w:r w:rsidRPr="009E404D">
        <w:rPr>
          <w:sz w:val="28"/>
          <w:szCs w:val="28"/>
        </w:rPr>
        <w:t>Державної прикордонної служби України</w:t>
      </w:r>
    </w:p>
    <w:p w:rsidR="003A584E" w:rsidRPr="009E404D" w:rsidRDefault="009E404D" w:rsidP="00670023">
      <w:pPr>
        <w:tabs>
          <w:tab w:val="left" w:pos="6379"/>
        </w:tabs>
        <w:rPr>
          <w:b/>
          <w:bCs/>
          <w:color w:val="000000"/>
          <w:sz w:val="28"/>
          <w:szCs w:val="28"/>
        </w:rPr>
      </w:pPr>
      <w:r w:rsidRPr="009E404D">
        <w:rPr>
          <w:sz w:val="28"/>
          <w:szCs w:val="28"/>
        </w:rPr>
        <w:t>полковник</w:t>
      </w:r>
      <w:r w:rsidR="00670023">
        <w:rPr>
          <w:sz w:val="28"/>
          <w:szCs w:val="28"/>
        </w:rPr>
        <w:tab/>
      </w:r>
      <w:r w:rsidRPr="009E404D">
        <w:rPr>
          <w:sz w:val="28"/>
          <w:szCs w:val="28"/>
        </w:rPr>
        <w:t>Василь ВІТРОВЧАК</w:t>
      </w:r>
      <w:bookmarkEnd w:id="1"/>
    </w:p>
    <w:sectPr w:rsidR="003A584E" w:rsidRPr="009E404D" w:rsidSect="00D5439A">
      <w:pgSz w:w="11906" w:h="16838" w:code="9"/>
      <w:pgMar w:top="1021" w:right="56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C6" w:rsidRDefault="00B81FC6" w:rsidP="00D5439A">
      <w:r>
        <w:separator/>
      </w:r>
    </w:p>
  </w:endnote>
  <w:endnote w:type="continuationSeparator" w:id="0">
    <w:p w:rsidR="00B81FC6" w:rsidRDefault="00B81FC6" w:rsidP="00D5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C6" w:rsidRDefault="00B81FC6" w:rsidP="00D5439A">
      <w:r>
        <w:separator/>
      </w:r>
    </w:p>
  </w:footnote>
  <w:footnote w:type="continuationSeparator" w:id="0">
    <w:p w:rsidR="00B81FC6" w:rsidRDefault="00B81FC6" w:rsidP="00D5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5E"/>
    <w:rsid w:val="00005EEC"/>
    <w:rsid w:val="00020781"/>
    <w:rsid w:val="0002348A"/>
    <w:rsid w:val="000821E7"/>
    <w:rsid w:val="0008358B"/>
    <w:rsid w:val="000A2832"/>
    <w:rsid w:val="000B7E4D"/>
    <w:rsid w:val="000E4F4D"/>
    <w:rsid w:val="000F6C52"/>
    <w:rsid w:val="001003D2"/>
    <w:rsid w:val="0014588E"/>
    <w:rsid w:val="00156E20"/>
    <w:rsid w:val="00165C9C"/>
    <w:rsid w:val="00177C83"/>
    <w:rsid w:val="001B1830"/>
    <w:rsid w:val="00227684"/>
    <w:rsid w:val="00241176"/>
    <w:rsid w:val="00274726"/>
    <w:rsid w:val="0028107A"/>
    <w:rsid w:val="00295CD3"/>
    <w:rsid w:val="002A3AD7"/>
    <w:rsid w:val="002A46BD"/>
    <w:rsid w:val="002A7305"/>
    <w:rsid w:val="002F4389"/>
    <w:rsid w:val="003424B7"/>
    <w:rsid w:val="0035002A"/>
    <w:rsid w:val="00352ADD"/>
    <w:rsid w:val="003536F1"/>
    <w:rsid w:val="00383434"/>
    <w:rsid w:val="003903DE"/>
    <w:rsid w:val="003A42F3"/>
    <w:rsid w:val="003A584E"/>
    <w:rsid w:val="003A6C44"/>
    <w:rsid w:val="003B6241"/>
    <w:rsid w:val="003C42F1"/>
    <w:rsid w:val="003D294C"/>
    <w:rsid w:val="003F27E7"/>
    <w:rsid w:val="00405E6E"/>
    <w:rsid w:val="0041210D"/>
    <w:rsid w:val="00423BDE"/>
    <w:rsid w:val="004756FA"/>
    <w:rsid w:val="00476BE7"/>
    <w:rsid w:val="00490BA9"/>
    <w:rsid w:val="004A04DC"/>
    <w:rsid w:val="004A69FC"/>
    <w:rsid w:val="004C3211"/>
    <w:rsid w:val="004C58A0"/>
    <w:rsid w:val="00504DD5"/>
    <w:rsid w:val="005273E1"/>
    <w:rsid w:val="00527E1C"/>
    <w:rsid w:val="00542CEF"/>
    <w:rsid w:val="00552101"/>
    <w:rsid w:val="00572311"/>
    <w:rsid w:val="00577764"/>
    <w:rsid w:val="00580813"/>
    <w:rsid w:val="005B11B9"/>
    <w:rsid w:val="00610802"/>
    <w:rsid w:val="00670023"/>
    <w:rsid w:val="00695D92"/>
    <w:rsid w:val="0069675E"/>
    <w:rsid w:val="006B223E"/>
    <w:rsid w:val="006B7D52"/>
    <w:rsid w:val="006C1C68"/>
    <w:rsid w:val="006D7682"/>
    <w:rsid w:val="006E0705"/>
    <w:rsid w:val="00715817"/>
    <w:rsid w:val="00746CF2"/>
    <w:rsid w:val="00752EED"/>
    <w:rsid w:val="00773778"/>
    <w:rsid w:val="007B1C86"/>
    <w:rsid w:val="007C021A"/>
    <w:rsid w:val="007C7915"/>
    <w:rsid w:val="007D5FB5"/>
    <w:rsid w:val="00856F5E"/>
    <w:rsid w:val="0087562D"/>
    <w:rsid w:val="008A1453"/>
    <w:rsid w:val="008B7057"/>
    <w:rsid w:val="008D0C28"/>
    <w:rsid w:val="008F2723"/>
    <w:rsid w:val="00923502"/>
    <w:rsid w:val="00927EE5"/>
    <w:rsid w:val="00957D96"/>
    <w:rsid w:val="009A077F"/>
    <w:rsid w:val="009B680D"/>
    <w:rsid w:val="009C3CE2"/>
    <w:rsid w:val="009D54D0"/>
    <w:rsid w:val="009D6F21"/>
    <w:rsid w:val="009E25DD"/>
    <w:rsid w:val="009E404D"/>
    <w:rsid w:val="009F1FEC"/>
    <w:rsid w:val="00A04623"/>
    <w:rsid w:val="00A126D1"/>
    <w:rsid w:val="00A177FA"/>
    <w:rsid w:val="00A447D8"/>
    <w:rsid w:val="00A45AC8"/>
    <w:rsid w:val="00A547B2"/>
    <w:rsid w:val="00A671A4"/>
    <w:rsid w:val="00A73F37"/>
    <w:rsid w:val="00AE5B58"/>
    <w:rsid w:val="00B17018"/>
    <w:rsid w:val="00B22DE1"/>
    <w:rsid w:val="00B3519D"/>
    <w:rsid w:val="00B42A38"/>
    <w:rsid w:val="00B60817"/>
    <w:rsid w:val="00B62CDC"/>
    <w:rsid w:val="00B643B7"/>
    <w:rsid w:val="00B81FC6"/>
    <w:rsid w:val="00BB30DB"/>
    <w:rsid w:val="00BC1DBC"/>
    <w:rsid w:val="00BD5EC8"/>
    <w:rsid w:val="00BF24EE"/>
    <w:rsid w:val="00C00927"/>
    <w:rsid w:val="00C11F48"/>
    <w:rsid w:val="00C30679"/>
    <w:rsid w:val="00C30744"/>
    <w:rsid w:val="00C35953"/>
    <w:rsid w:val="00C52358"/>
    <w:rsid w:val="00C873EF"/>
    <w:rsid w:val="00CB0F71"/>
    <w:rsid w:val="00CC4E1E"/>
    <w:rsid w:val="00CE1558"/>
    <w:rsid w:val="00D049B0"/>
    <w:rsid w:val="00D100C5"/>
    <w:rsid w:val="00D10185"/>
    <w:rsid w:val="00D136C9"/>
    <w:rsid w:val="00D5439A"/>
    <w:rsid w:val="00DC5B56"/>
    <w:rsid w:val="00DD1EF0"/>
    <w:rsid w:val="00DF4D19"/>
    <w:rsid w:val="00DF53AD"/>
    <w:rsid w:val="00E00CC7"/>
    <w:rsid w:val="00E60014"/>
    <w:rsid w:val="00E842B2"/>
    <w:rsid w:val="00E91335"/>
    <w:rsid w:val="00EA3BF0"/>
    <w:rsid w:val="00EB6342"/>
    <w:rsid w:val="00EC40F4"/>
    <w:rsid w:val="00ED4BF2"/>
    <w:rsid w:val="00EE27E2"/>
    <w:rsid w:val="00F30364"/>
    <w:rsid w:val="00F8758B"/>
    <w:rsid w:val="00FA6466"/>
    <w:rsid w:val="00FB024B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93456"/>
  <w15:docId w15:val="{4D8BB674-23A4-4F4E-B548-FCCF3455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5E"/>
    <w:pPr>
      <w:spacing w:after="0" w:line="240" w:lineRule="auto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D136C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F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A730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0781"/>
    <w:rPr>
      <w:rFonts w:ascii="Tahoma" w:hAnsi="Tahoma" w:cs="Tahoma"/>
      <w:sz w:val="16"/>
      <w:szCs w:val="16"/>
      <w:lang w:val="uk-UA"/>
    </w:rPr>
  </w:style>
  <w:style w:type="paragraph" w:styleId="a6">
    <w:name w:val="Body Text Indent"/>
    <w:basedOn w:val="a"/>
    <w:link w:val="a7"/>
    <w:uiPriority w:val="99"/>
    <w:rsid w:val="003A584E"/>
    <w:pPr>
      <w:spacing w:before="100" w:beforeAutospacing="1" w:after="100" w:afterAutospacing="1"/>
    </w:pPr>
    <w:rPr>
      <w:lang w:val="ru-RU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20781"/>
    <w:rPr>
      <w:sz w:val="24"/>
      <w:szCs w:val="24"/>
      <w:lang w:val="uk-UA"/>
    </w:rPr>
  </w:style>
  <w:style w:type="paragraph" w:styleId="a8">
    <w:name w:val="Normal (Web)"/>
    <w:basedOn w:val="a"/>
    <w:uiPriority w:val="99"/>
    <w:rsid w:val="003A584E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99"/>
    <w:qFormat/>
    <w:rsid w:val="003A584E"/>
    <w:rPr>
      <w:b/>
      <w:bCs/>
    </w:rPr>
  </w:style>
  <w:style w:type="paragraph" w:styleId="HTML">
    <w:name w:val="HTML Preformatted"/>
    <w:basedOn w:val="a"/>
    <w:link w:val="HTML0"/>
    <w:uiPriority w:val="99"/>
    <w:rsid w:val="003A5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a">
    <w:name w:val="Body Text"/>
    <w:basedOn w:val="a"/>
    <w:link w:val="ab"/>
    <w:uiPriority w:val="99"/>
    <w:rsid w:val="003A584E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A584E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ab">
    <w:name w:val="Основний текст Знак"/>
    <w:basedOn w:val="a0"/>
    <w:link w:val="aa"/>
    <w:uiPriority w:val="99"/>
    <w:semiHidden/>
    <w:rsid w:val="00020781"/>
    <w:rPr>
      <w:sz w:val="24"/>
      <w:szCs w:val="24"/>
      <w:lang w:val="uk-UA"/>
    </w:rPr>
  </w:style>
  <w:style w:type="character" w:styleId="ac">
    <w:name w:val="Hyperlink"/>
    <w:basedOn w:val="a0"/>
    <w:uiPriority w:val="99"/>
    <w:rsid w:val="00DF53AD"/>
    <w:rPr>
      <w:color w:val="0000FF"/>
      <w:u w:val="single"/>
    </w:rPr>
  </w:style>
  <w:style w:type="character" w:customStyle="1" w:styleId="21">
    <w:name w:val="Знак Знак2"/>
    <w:basedOn w:val="a0"/>
    <w:uiPriority w:val="99"/>
    <w:rsid w:val="00DF53AD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20">
    <w:name w:val="Заголовок 2 Знак"/>
    <w:basedOn w:val="a0"/>
    <w:link w:val="2"/>
    <w:rsid w:val="00D136C9"/>
    <w:rPr>
      <w:sz w:val="24"/>
      <w:szCs w:val="20"/>
      <w:lang w:val="uk-UA"/>
    </w:rPr>
  </w:style>
  <w:style w:type="paragraph" w:styleId="ad">
    <w:name w:val="header"/>
    <w:basedOn w:val="a"/>
    <w:link w:val="ae"/>
    <w:uiPriority w:val="99"/>
    <w:unhideWhenUsed/>
    <w:rsid w:val="00D5439A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D5439A"/>
    <w:rPr>
      <w:sz w:val="24"/>
      <w:szCs w:val="24"/>
      <w:lang w:val="uk-UA"/>
    </w:rPr>
  </w:style>
  <w:style w:type="paragraph" w:styleId="af">
    <w:name w:val="footer"/>
    <w:basedOn w:val="a"/>
    <w:link w:val="af0"/>
    <w:uiPriority w:val="99"/>
    <w:unhideWhenUsed/>
    <w:rsid w:val="00D5439A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D5439A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BE2D-B998-46B8-8F92-4E41094A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Деркач Олександр</cp:lastModifiedBy>
  <cp:revision>3</cp:revision>
  <cp:lastPrinted>2022-08-11T08:57:00Z</cp:lastPrinted>
  <dcterms:created xsi:type="dcterms:W3CDTF">2022-08-11T13:22:00Z</dcterms:created>
  <dcterms:modified xsi:type="dcterms:W3CDTF">2022-08-11T13:22:00Z</dcterms:modified>
</cp:coreProperties>
</file>