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4E" w:rsidRPr="00D049B0" w:rsidRDefault="003A584E" w:rsidP="00CB0F71">
      <w:pPr>
        <w:jc w:val="right"/>
      </w:pPr>
    </w:p>
    <w:p w:rsidR="00D136C9" w:rsidRPr="00D049B0" w:rsidRDefault="00C76588" w:rsidP="00D136C9">
      <w:pPr>
        <w:tabs>
          <w:tab w:val="left" w:pos="7088"/>
        </w:tabs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-584200</wp:posOffset>
                </wp:positionV>
                <wp:extent cx="794385" cy="843915"/>
                <wp:effectExtent l="0" t="127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C9" w:rsidRDefault="00D136C9" w:rsidP="00D136C9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>
                                  <wp:extent cx="591820" cy="63754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FFC000">
                                                  <a:alpha val="0"/>
                                                </a:srgbClr>
                                              </a:gs>
                                              <a:gs pos="100000">
                                                <a:srgbClr val="FFC000">
                                                  <a:gamma/>
                                                  <a:tint val="92941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55pt;margin-top:-46pt;width:62.5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uTsgIAALY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" filled="f" stroked="f">
                <v:textbox>
                  <w:txbxContent>
                    <w:p w:rsidR="00D136C9" w:rsidRDefault="00D136C9" w:rsidP="00D136C9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>
                            <wp:extent cx="591820" cy="63754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63754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C000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FFC000">
                                            <a:gamma/>
                                            <a:tint val="92941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6C9" w:rsidRPr="00D049B0" w:rsidRDefault="00D136C9" w:rsidP="00D136C9">
      <w:pPr>
        <w:tabs>
          <w:tab w:val="left" w:pos="8820"/>
        </w:tabs>
        <w:jc w:val="center"/>
        <w:outlineLvl w:val="0"/>
        <w:rPr>
          <w:b/>
          <w:sz w:val="40"/>
          <w:szCs w:val="40"/>
        </w:rPr>
      </w:pPr>
      <w:r w:rsidRPr="00D049B0">
        <w:rPr>
          <w:b/>
          <w:sz w:val="40"/>
          <w:szCs w:val="40"/>
        </w:rPr>
        <w:t>26 ПРИКОРДОННИЙ ЗАГІН</w:t>
      </w:r>
    </w:p>
    <w:p w:rsidR="00D136C9" w:rsidRPr="00D049B0" w:rsidRDefault="00D136C9" w:rsidP="00D136C9">
      <w:pPr>
        <w:tabs>
          <w:tab w:val="left" w:pos="8820"/>
        </w:tabs>
        <w:jc w:val="center"/>
        <w:outlineLvl w:val="0"/>
        <w:rPr>
          <w:b/>
          <w:sz w:val="38"/>
          <w:szCs w:val="38"/>
        </w:rPr>
      </w:pPr>
      <w:r w:rsidRPr="00D049B0">
        <w:rPr>
          <w:b/>
          <w:sz w:val="38"/>
          <w:szCs w:val="38"/>
        </w:rPr>
        <w:t>ДЕРЖАВНОЇ ПРИКОРДОННОЇ СЛУЖБИ УКРАЇНИ</w:t>
      </w:r>
    </w:p>
    <w:p w:rsidR="00D136C9" w:rsidRPr="00D049B0" w:rsidRDefault="00D136C9" w:rsidP="00D136C9">
      <w:pPr>
        <w:tabs>
          <w:tab w:val="left" w:pos="8820"/>
        </w:tabs>
        <w:jc w:val="center"/>
        <w:outlineLvl w:val="0"/>
        <w:rPr>
          <w:b/>
          <w:sz w:val="28"/>
          <w:szCs w:val="28"/>
        </w:rPr>
      </w:pPr>
    </w:p>
    <w:p w:rsidR="00D136C9" w:rsidRPr="00D049B0" w:rsidRDefault="00D136C9" w:rsidP="00D136C9">
      <w:pPr>
        <w:tabs>
          <w:tab w:val="left" w:pos="8820"/>
        </w:tabs>
        <w:jc w:val="center"/>
        <w:rPr>
          <w:b/>
          <w:sz w:val="60"/>
          <w:szCs w:val="60"/>
        </w:rPr>
      </w:pPr>
      <w:r w:rsidRPr="00D049B0">
        <w:rPr>
          <w:b/>
          <w:sz w:val="60"/>
          <w:szCs w:val="60"/>
        </w:rPr>
        <w:t>Н А К А З</w:t>
      </w:r>
    </w:p>
    <w:p w:rsidR="00D136C9" w:rsidRPr="00D049B0" w:rsidRDefault="00D136C9" w:rsidP="00D136C9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D136C9" w:rsidRPr="00D049B0" w:rsidRDefault="00D136C9" w:rsidP="00D136C9">
      <w:pPr>
        <w:widowControl w:val="0"/>
        <w:tabs>
          <w:tab w:val="left" w:pos="8820"/>
        </w:tabs>
        <w:rPr>
          <w:bCs/>
          <w:sz w:val="28"/>
          <w:szCs w:val="28"/>
        </w:rPr>
      </w:pPr>
      <w:r w:rsidRPr="00D049B0">
        <w:rPr>
          <w:bCs/>
          <w:sz w:val="28"/>
          <w:szCs w:val="28"/>
        </w:rPr>
        <w:t>«</w:t>
      </w:r>
      <w:r w:rsidR="001678AF">
        <w:rPr>
          <w:bCs/>
          <w:sz w:val="28"/>
          <w:szCs w:val="28"/>
        </w:rPr>
        <w:t xml:space="preserve"> 14 </w:t>
      </w:r>
      <w:r w:rsidRPr="00D049B0">
        <w:rPr>
          <w:bCs/>
          <w:sz w:val="28"/>
          <w:szCs w:val="28"/>
        </w:rPr>
        <w:t xml:space="preserve">» квітня 2022 року </w:t>
      </w:r>
      <w:r w:rsidRPr="00D049B0">
        <w:rPr>
          <w:sz w:val="28"/>
          <w:szCs w:val="28"/>
        </w:rPr>
        <w:t xml:space="preserve">                    </w:t>
      </w:r>
      <w:r w:rsidRPr="00D049B0">
        <w:rPr>
          <w:sz w:val="32"/>
          <w:szCs w:val="32"/>
        </w:rPr>
        <w:t>м. Одеса</w:t>
      </w:r>
      <w:r w:rsidRPr="00D049B0">
        <w:rPr>
          <w:bCs/>
          <w:sz w:val="28"/>
          <w:szCs w:val="28"/>
        </w:rPr>
        <w:t xml:space="preserve">                            №</w:t>
      </w:r>
      <w:r w:rsidR="001678AF">
        <w:rPr>
          <w:bCs/>
          <w:sz w:val="28"/>
          <w:szCs w:val="28"/>
        </w:rPr>
        <w:t xml:space="preserve"> 115</w:t>
      </w:r>
      <w:r w:rsidRPr="00D049B0">
        <w:rPr>
          <w:bCs/>
          <w:sz w:val="28"/>
          <w:szCs w:val="28"/>
        </w:rPr>
        <w:t>-ОД</w:t>
      </w:r>
    </w:p>
    <w:p w:rsidR="00D136C9" w:rsidRPr="00D049B0" w:rsidRDefault="00D136C9" w:rsidP="00D136C9">
      <w:pPr>
        <w:widowControl w:val="0"/>
        <w:shd w:val="clear" w:color="auto" w:fill="FFFFFF"/>
        <w:ind w:left="10" w:firstLine="710"/>
        <w:jc w:val="both"/>
        <w:rPr>
          <w:sz w:val="28"/>
          <w:szCs w:val="28"/>
        </w:rPr>
      </w:pPr>
    </w:p>
    <w:p w:rsidR="00D136C9" w:rsidRPr="00D049B0" w:rsidRDefault="00D136C9" w:rsidP="00D049B0">
      <w:pPr>
        <w:pStyle w:val="a6"/>
        <w:widowControl w:val="0"/>
        <w:tabs>
          <w:tab w:val="left" w:pos="709"/>
          <w:tab w:val="left" w:pos="851"/>
        </w:tabs>
        <w:spacing w:before="0" w:beforeAutospacing="0" w:after="0" w:afterAutospacing="0"/>
        <w:ind w:right="4789"/>
        <w:jc w:val="both"/>
        <w:rPr>
          <w:b/>
          <w:i/>
          <w:sz w:val="28"/>
          <w:szCs w:val="28"/>
          <w:lang w:val="uk-UA"/>
        </w:rPr>
      </w:pPr>
      <w:r w:rsidRPr="00D049B0">
        <w:rPr>
          <w:b/>
          <w:sz w:val="28"/>
          <w:szCs w:val="28"/>
          <w:lang w:val="uk-UA"/>
        </w:rPr>
        <w:t xml:space="preserve">Про затвердження додаткових тимчасових режимних обмежень в контрольованому прикордонному районі в межах території Миколаївського району Миколаївської області </w:t>
      </w:r>
    </w:p>
    <w:p w:rsidR="00D136C9" w:rsidRDefault="00D136C9" w:rsidP="00D049B0">
      <w:pPr>
        <w:pStyle w:val="a6"/>
        <w:widowControl w:val="0"/>
        <w:tabs>
          <w:tab w:val="left" w:pos="709"/>
          <w:tab w:val="left" w:pos="851"/>
        </w:tabs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D136C9" w:rsidRPr="00D049B0" w:rsidRDefault="00D136C9" w:rsidP="00D136C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D049B0">
        <w:rPr>
          <w:color w:val="000000"/>
          <w:sz w:val="28"/>
          <w:szCs w:val="28"/>
        </w:rPr>
        <w:t xml:space="preserve">Відповідно до пункту 18 статті 20 Закону України "Про Державну прикордонну службу України", пункту 3 </w:t>
      </w:r>
      <w:r w:rsidRPr="00D049B0">
        <w:rPr>
          <w:color w:val="000000"/>
          <w:sz w:val="28"/>
          <w:szCs w:val="28"/>
          <w:lang w:eastAsia="uk-UA"/>
        </w:rPr>
        <w:t xml:space="preserve">Указу Президента України від 24 лютого 2022 року № 64/2022 "Про введення воєнного стану в України", указу Президента України від 14 березня 2022 № 133/2022 "Про продовження строку дії воєнного стану в Україні" та у разі його подальшого продовження, </w:t>
      </w:r>
      <w:r w:rsidRPr="00D049B0">
        <w:rPr>
          <w:color w:val="000000"/>
          <w:sz w:val="28"/>
          <w:szCs w:val="28"/>
        </w:rPr>
        <w:t>пункту 5 Положення про прикордонний режим, затвердженого постановою Кабінету Міністрів України від 27 липня 1998 року № 1147, керуючись Положенням про орган охорони державного кордону Державної прикордонної служби України, затвердженого наказом Міністерства внутрішніх справ України від 30 листопада 2018 року № 971, Додатковими тимчасовими режимними обмеженнями у контрольованих прикордонних районах, затвердженими наказом Міністерства внутрішніх справ України від 07.09.2015 року № 1075, враховуючи встановлення в акваторії територіального моря України та вздовж узбережжя, що прилягає до нього, мінно-вибухових загороджень, ймовірність використання ворогом маломірних суден, захоплених на окупованих територіях Херсонської області для переміщення диверсійно-розвідувальних груп РФ, а також з метою забезпечення безпеки судноплавства та мінімізації ризиків диверсійних і терористичних загроз з моря</w:t>
      </w:r>
    </w:p>
    <w:p w:rsidR="00D136C9" w:rsidRPr="00D049B0" w:rsidRDefault="00D136C9" w:rsidP="00D136C9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136C9" w:rsidRPr="00D049B0" w:rsidRDefault="00D136C9" w:rsidP="00D136C9">
      <w:pPr>
        <w:suppressAutoHyphens/>
        <w:jc w:val="both"/>
        <w:rPr>
          <w:b/>
          <w:color w:val="000000"/>
          <w:sz w:val="28"/>
          <w:szCs w:val="28"/>
        </w:rPr>
      </w:pPr>
      <w:r w:rsidRPr="00D049B0">
        <w:rPr>
          <w:b/>
          <w:color w:val="000000"/>
          <w:sz w:val="28"/>
          <w:szCs w:val="28"/>
        </w:rPr>
        <w:t>НАКАЗУЮ:</w:t>
      </w:r>
    </w:p>
    <w:p w:rsidR="00D136C9" w:rsidRPr="00D049B0" w:rsidRDefault="00D136C9" w:rsidP="00D136C9">
      <w:pPr>
        <w:suppressAutoHyphens/>
        <w:jc w:val="both"/>
        <w:rPr>
          <w:b/>
          <w:color w:val="000000"/>
          <w:sz w:val="28"/>
          <w:szCs w:val="28"/>
        </w:rPr>
      </w:pPr>
    </w:p>
    <w:p w:rsidR="00D136C9" w:rsidRPr="00D049B0" w:rsidRDefault="00D136C9" w:rsidP="00D136C9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bookmarkStart w:id="0" w:name="bookmark5"/>
      <w:r w:rsidRPr="00D049B0">
        <w:rPr>
          <w:color w:val="000000"/>
          <w:sz w:val="28"/>
          <w:szCs w:val="28"/>
          <w:lang w:eastAsia="uk-UA"/>
        </w:rPr>
        <w:t>1. Затвердити Додаткові тимчасові режимні обмеження в контрольованому прикордонному районі у межах території Миколаївського району Миколаївської області (додаток 1).</w:t>
      </w:r>
    </w:p>
    <w:p w:rsidR="00D136C9" w:rsidRPr="00D049B0" w:rsidRDefault="00D136C9" w:rsidP="00D136C9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049B0">
        <w:rPr>
          <w:color w:val="000000"/>
          <w:sz w:val="28"/>
          <w:szCs w:val="28"/>
          <w:lang w:eastAsia="uk-UA"/>
        </w:rPr>
        <w:t>2. Набрання чинності додаткових тимчасових режимних обмежень запровадити з дати їх опублікування до завершення дії в Україні правового режиму воєнного стану, або до окремого розпорядження.</w:t>
      </w:r>
    </w:p>
    <w:p w:rsidR="00D136C9" w:rsidRPr="00D049B0" w:rsidRDefault="00D136C9" w:rsidP="00D136C9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049B0">
        <w:rPr>
          <w:color w:val="000000"/>
          <w:sz w:val="28"/>
          <w:szCs w:val="28"/>
          <w:lang w:eastAsia="uk-UA"/>
        </w:rPr>
        <w:t xml:space="preserve">3. Штабу прикордонного загону спільно з Миколаївською районною державною адміністрацією, територіальними громадами, місцевими органами </w:t>
      </w:r>
      <w:r w:rsidRPr="00D049B0">
        <w:rPr>
          <w:color w:val="000000"/>
          <w:sz w:val="28"/>
          <w:szCs w:val="28"/>
          <w:lang w:eastAsia="uk-UA"/>
        </w:rPr>
        <w:lastRenderedPageBreak/>
        <w:t>Національної поліції України, Служби безпеки України, керівниками підприємств, установ, організацій незалежно від форм власності, громадських формувань з охорони громадського порядку і державного кордону:</w:t>
      </w:r>
    </w:p>
    <w:p w:rsidR="00D136C9" w:rsidRPr="00D049B0" w:rsidRDefault="00D136C9" w:rsidP="00D136C9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049B0">
        <w:rPr>
          <w:color w:val="000000"/>
          <w:sz w:val="28"/>
          <w:szCs w:val="28"/>
          <w:lang w:eastAsia="uk-UA"/>
        </w:rPr>
        <w:t>забезпечити інформування населення контрольованих прикордонних районів, громадян, які у них перебувають, про запровадження тимчасових режимних обмежень та заборон;</w:t>
      </w:r>
    </w:p>
    <w:p w:rsidR="00D136C9" w:rsidRPr="00D049B0" w:rsidRDefault="00D136C9" w:rsidP="00D136C9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049B0">
        <w:rPr>
          <w:color w:val="000000"/>
          <w:sz w:val="28"/>
          <w:szCs w:val="28"/>
          <w:lang w:eastAsia="uk-UA"/>
        </w:rPr>
        <w:t>уточнити питання спільної роботи та порядок взаємодії по контролю за додержанням введених обмежень.</w:t>
      </w:r>
    </w:p>
    <w:p w:rsidR="00D136C9" w:rsidRPr="00D049B0" w:rsidRDefault="00D136C9" w:rsidP="00D136C9">
      <w:pPr>
        <w:tabs>
          <w:tab w:val="num" w:pos="126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049B0">
        <w:rPr>
          <w:color w:val="000000"/>
          <w:sz w:val="28"/>
          <w:szCs w:val="28"/>
        </w:rPr>
        <w:t>4. Помічнику начальника загону – начальнику прес-служби забезпечити опублікування наказу в засобах масової інформації.</w:t>
      </w:r>
    </w:p>
    <w:p w:rsidR="00D136C9" w:rsidRPr="00D049B0" w:rsidRDefault="00D136C9" w:rsidP="00D136C9">
      <w:pPr>
        <w:tabs>
          <w:tab w:val="num" w:pos="1260"/>
        </w:tabs>
        <w:ind w:firstLine="567"/>
        <w:jc w:val="both"/>
        <w:rPr>
          <w:bCs/>
          <w:color w:val="000000"/>
          <w:sz w:val="28"/>
          <w:szCs w:val="28"/>
          <w:lang w:eastAsia="uk-UA"/>
        </w:rPr>
      </w:pPr>
      <w:r w:rsidRPr="00D049B0">
        <w:rPr>
          <w:color w:val="000000"/>
          <w:sz w:val="28"/>
          <w:szCs w:val="28"/>
        </w:rPr>
        <w:t>5. Контроль за виконанням наказу покласти на заступника начальника загону.</w:t>
      </w:r>
    </w:p>
    <w:p w:rsidR="00D136C9" w:rsidRPr="00D049B0" w:rsidRDefault="00D136C9" w:rsidP="00D136C9">
      <w:pPr>
        <w:widowControl w:val="0"/>
        <w:jc w:val="both"/>
        <w:rPr>
          <w:sz w:val="28"/>
          <w:szCs w:val="28"/>
        </w:rPr>
      </w:pPr>
    </w:p>
    <w:p w:rsidR="00D136C9" w:rsidRPr="00D049B0" w:rsidRDefault="00D136C9" w:rsidP="00D136C9">
      <w:pPr>
        <w:widowControl w:val="0"/>
        <w:jc w:val="both"/>
        <w:rPr>
          <w:sz w:val="28"/>
          <w:szCs w:val="28"/>
        </w:rPr>
      </w:pPr>
    </w:p>
    <w:p w:rsidR="00D136C9" w:rsidRPr="00D049B0" w:rsidRDefault="00D136C9" w:rsidP="00D136C9">
      <w:pPr>
        <w:pStyle w:val="2"/>
        <w:keepNext w:val="0"/>
        <w:widowControl w:val="0"/>
        <w:jc w:val="left"/>
        <w:rPr>
          <w:sz w:val="28"/>
          <w:szCs w:val="28"/>
        </w:rPr>
      </w:pPr>
      <w:r w:rsidRPr="00D049B0">
        <w:rPr>
          <w:bCs/>
          <w:sz w:val="28"/>
          <w:szCs w:val="28"/>
        </w:rPr>
        <w:t>Начальник 26 прикордонного загону</w:t>
      </w:r>
    </w:p>
    <w:p w:rsidR="00D136C9" w:rsidRPr="00D049B0" w:rsidRDefault="00D136C9" w:rsidP="00D136C9">
      <w:pPr>
        <w:widowControl w:val="0"/>
        <w:ind w:right="-319"/>
        <w:rPr>
          <w:sz w:val="28"/>
          <w:szCs w:val="28"/>
        </w:rPr>
      </w:pPr>
      <w:r w:rsidRPr="00D049B0">
        <w:rPr>
          <w:sz w:val="28"/>
          <w:szCs w:val="28"/>
        </w:rPr>
        <w:t>Державної прикордонної служби України</w:t>
      </w:r>
    </w:p>
    <w:p w:rsidR="00D049B0" w:rsidRPr="00C76588" w:rsidRDefault="00D136C9" w:rsidP="00C76588">
      <w:pPr>
        <w:tabs>
          <w:tab w:val="left" w:pos="6379"/>
        </w:tabs>
        <w:spacing w:before="120"/>
        <w:jc w:val="both"/>
        <w:rPr>
          <w:b/>
          <w:color w:val="000000"/>
          <w:sz w:val="28"/>
          <w:szCs w:val="28"/>
        </w:rPr>
      </w:pPr>
      <w:r w:rsidRPr="00D049B0">
        <w:rPr>
          <w:sz w:val="28"/>
          <w:szCs w:val="28"/>
        </w:rPr>
        <w:t>полковник</w:t>
      </w:r>
      <w:r w:rsidRPr="00D049B0">
        <w:rPr>
          <w:sz w:val="28"/>
          <w:szCs w:val="28"/>
        </w:rPr>
        <w:tab/>
        <w:t>Василь ВІТРОВЧАК</w:t>
      </w:r>
      <w:bookmarkStart w:id="1" w:name="_GoBack"/>
      <w:bookmarkEnd w:id="0"/>
      <w:bookmarkEnd w:id="1"/>
    </w:p>
    <w:sectPr w:rsidR="00D049B0" w:rsidRPr="00C76588" w:rsidSect="002F4389">
      <w:pgSz w:w="11906" w:h="16838" w:code="9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E"/>
    <w:rsid w:val="00005EEC"/>
    <w:rsid w:val="0002348A"/>
    <w:rsid w:val="0008358B"/>
    <w:rsid w:val="000A2832"/>
    <w:rsid w:val="000B7E4D"/>
    <w:rsid w:val="000F6C52"/>
    <w:rsid w:val="001003D2"/>
    <w:rsid w:val="0014588E"/>
    <w:rsid w:val="00156E20"/>
    <w:rsid w:val="001678AF"/>
    <w:rsid w:val="00177C83"/>
    <w:rsid w:val="0018052C"/>
    <w:rsid w:val="001B1830"/>
    <w:rsid w:val="001D63A8"/>
    <w:rsid w:val="00227684"/>
    <w:rsid w:val="00241176"/>
    <w:rsid w:val="00267C64"/>
    <w:rsid w:val="00274726"/>
    <w:rsid w:val="0028107A"/>
    <w:rsid w:val="00295CD3"/>
    <w:rsid w:val="002A3AD7"/>
    <w:rsid w:val="002A46BD"/>
    <w:rsid w:val="002A7305"/>
    <w:rsid w:val="002F4389"/>
    <w:rsid w:val="003424B7"/>
    <w:rsid w:val="0035002A"/>
    <w:rsid w:val="00352ADD"/>
    <w:rsid w:val="003536F1"/>
    <w:rsid w:val="00383434"/>
    <w:rsid w:val="003903DE"/>
    <w:rsid w:val="003A42F3"/>
    <w:rsid w:val="003A584E"/>
    <w:rsid w:val="003A6C44"/>
    <w:rsid w:val="003C42F1"/>
    <w:rsid w:val="003D294C"/>
    <w:rsid w:val="003F27E7"/>
    <w:rsid w:val="00405E6E"/>
    <w:rsid w:val="0041210D"/>
    <w:rsid w:val="004756FA"/>
    <w:rsid w:val="00476BE7"/>
    <w:rsid w:val="00490BA9"/>
    <w:rsid w:val="004A69FC"/>
    <w:rsid w:val="004C3211"/>
    <w:rsid w:val="004C58A0"/>
    <w:rsid w:val="00504DD5"/>
    <w:rsid w:val="005273E1"/>
    <w:rsid w:val="0053073A"/>
    <w:rsid w:val="00542CEF"/>
    <w:rsid w:val="00572311"/>
    <w:rsid w:val="00580813"/>
    <w:rsid w:val="005A2896"/>
    <w:rsid w:val="0069675E"/>
    <w:rsid w:val="006979B9"/>
    <w:rsid w:val="006C1C68"/>
    <w:rsid w:val="006D7682"/>
    <w:rsid w:val="006E0705"/>
    <w:rsid w:val="00715817"/>
    <w:rsid w:val="00746CF2"/>
    <w:rsid w:val="00752EED"/>
    <w:rsid w:val="00773778"/>
    <w:rsid w:val="007B1C86"/>
    <w:rsid w:val="007C021A"/>
    <w:rsid w:val="007C7915"/>
    <w:rsid w:val="007D5FB5"/>
    <w:rsid w:val="007F51E7"/>
    <w:rsid w:val="00856F5E"/>
    <w:rsid w:val="0087562D"/>
    <w:rsid w:val="008A1453"/>
    <w:rsid w:val="008B7057"/>
    <w:rsid w:val="008D0C28"/>
    <w:rsid w:val="008F2723"/>
    <w:rsid w:val="00923502"/>
    <w:rsid w:val="00927EE5"/>
    <w:rsid w:val="00974D23"/>
    <w:rsid w:val="009A077F"/>
    <w:rsid w:val="009B680D"/>
    <w:rsid w:val="009D54D0"/>
    <w:rsid w:val="009D6F21"/>
    <w:rsid w:val="009E25DD"/>
    <w:rsid w:val="009F1FEC"/>
    <w:rsid w:val="00A126D1"/>
    <w:rsid w:val="00A177FA"/>
    <w:rsid w:val="00A447D8"/>
    <w:rsid w:val="00A45AC8"/>
    <w:rsid w:val="00A547B2"/>
    <w:rsid w:val="00A60C67"/>
    <w:rsid w:val="00A671A4"/>
    <w:rsid w:val="00A73F37"/>
    <w:rsid w:val="00A77D67"/>
    <w:rsid w:val="00B17018"/>
    <w:rsid w:val="00B22DE1"/>
    <w:rsid w:val="00B3519D"/>
    <w:rsid w:val="00B42A38"/>
    <w:rsid w:val="00B60817"/>
    <w:rsid w:val="00B643B7"/>
    <w:rsid w:val="00BB30DB"/>
    <w:rsid w:val="00BD5EC8"/>
    <w:rsid w:val="00BF24EE"/>
    <w:rsid w:val="00C00927"/>
    <w:rsid w:val="00C11F48"/>
    <w:rsid w:val="00C30679"/>
    <w:rsid w:val="00C30744"/>
    <w:rsid w:val="00C35953"/>
    <w:rsid w:val="00C52358"/>
    <w:rsid w:val="00C76588"/>
    <w:rsid w:val="00C84B16"/>
    <w:rsid w:val="00C873EF"/>
    <w:rsid w:val="00CB0F71"/>
    <w:rsid w:val="00CC4E1E"/>
    <w:rsid w:val="00CE1558"/>
    <w:rsid w:val="00D049B0"/>
    <w:rsid w:val="00D100C5"/>
    <w:rsid w:val="00D10185"/>
    <w:rsid w:val="00D136C9"/>
    <w:rsid w:val="00D74580"/>
    <w:rsid w:val="00DC5B56"/>
    <w:rsid w:val="00DD1EF0"/>
    <w:rsid w:val="00DF4D19"/>
    <w:rsid w:val="00DF53AD"/>
    <w:rsid w:val="00E00CC7"/>
    <w:rsid w:val="00E60014"/>
    <w:rsid w:val="00E91335"/>
    <w:rsid w:val="00EA3BF0"/>
    <w:rsid w:val="00EB6342"/>
    <w:rsid w:val="00ED4BF2"/>
    <w:rsid w:val="00EE27E2"/>
    <w:rsid w:val="00F30364"/>
    <w:rsid w:val="00F945D9"/>
    <w:rsid w:val="00FA6466"/>
    <w:rsid w:val="00FB024B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1693"/>
  <w15:docId w15:val="{1A903419-F936-4845-96A9-BA8CAB31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5E"/>
    <w:pPr>
      <w:spacing w:after="0" w:line="240" w:lineRule="auto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D136C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F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73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0C67"/>
    <w:rPr>
      <w:rFonts w:ascii="Tahoma" w:hAnsi="Tahoma" w:cs="Tahoma"/>
      <w:sz w:val="16"/>
      <w:szCs w:val="16"/>
      <w:lang w:val="uk-UA"/>
    </w:rPr>
  </w:style>
  <w:style w:type="paragraph" w:styleId="a6">
    <w:name w:val="Body Text Indent"/>
    <w:basedOn w:val="a"/>
    <w:link w:val="a7"/>
    <w:uiPriority w:val="99"/>
    <w:rsid w:val="003A584E"/>
    <w:pPr>
      <w:spacing w:before="100" w:beforeAutospacing="1" w:after="100" w:afterAutospacing="1"/>
    </w:pPr>
    <w:rPr>
      <w:lang w:val="ru-RU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A60C67"/>
    <w:rPr>
      <w:sz w:val="24"/>
      <w:szCs w:val="24"/>
      <w:lang w:val="uk-UA"/>
    </w:rPr>
  </w:style>
  <w:style w:type="paragraph" w:styleId="a8">
    <w:name w:val="Normal (Web)"/>
    <w:basedOn w:val="a"/>
    <w:uiPriority w:val="99"/>
    <w:rsid w:val="003A584E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99"/>
    <w:qFormat/>
    <w:rsid w:val="003A584E"/>
    <w:rPr>
      <w:b/>
      <w:bCs/>
    </w:rPr>
  </w:style>
  <w:style w:type="paragraph" w:styleId="HTML">
    <w:name w:val="HTML Preformatted"/>
    <w:basedOn w:val="a"/>
    <w:link w:val="HTML0"/>
    <w:uiPriority w:val="99"/>
    <w:rsid w:val="003A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a">
    <w:name w:val="Body Text"/>
    <w:basedOn w:val="a"/>
    <w:link w:val="ab"/>
    <w:uiPriority w:val="99"/>
    <w:rsid w:val="003A584E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A584E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ab">
    <w:name w:val="Основний текст Знак"/>
    <w:basedOn w:val="a0"/>
    <w:link w:val="aa"/>
    <w:uiPriority w:val="99"/>
    <w:semiHidden/>
    <w:rsid w:val="00A60C67"/>
    <w:rPr>
      <w:sz w:val="24"/>
      <w:szCs w:val="24"/>
      <w:lang w:val="uk-UA"/>
    </w:rPr>
  </w:style>
  <w:style w:type="character" w:styleId="ac">
    <w:name w:val="Hyperlink"/>
    <w:basedOn w:val="a0"/>
    <w:uiPriority w:val="99"/>
    <w:rsid w:val="00DF53AD"/>
    <w:rPr>
      <w:color w:val="0000FF"/>
      <w:u w:val="single"/>
    </w:rPr>
  </w:style>
  <w:style w:type="character" w:customStyle="1" w:styleId="21">
    <w:name w:val="Знак Знак2"/>
    <w:basedOn w:val="a0"/>
    <w:uiPriority w:val="99"/>
    <w:rsid w:val="00DF53AD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20">
    <w:name w:val="Заголовок 2 Знак"/>
    <w:basedOn w:val="a0"/>
    <w:link w:val="2"/>
    <w:rsid w:val="00D136C9"/>
    <w:rPr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Деркач Олександр</cp:lastModifiedBy>
  <cp:revision>2</cp:revision>
  <cp:lastPrinted>2022-07-27T12:25:00Z</cp:lastPrinted>
  <dcterms:created xsi:type="dcterms:W3CDTF">2022-08-09T08:18:00Z</dcterms:created>
  <dcterms:modified xsi:type="dcterms:W3CDTF">2022-08-09T08:18:00Z</dcterms:modified>
</cp:coreProperties>
</file>