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F7" w:rsidRDefault="00413AF7" w:rsidP="00413AF7">
      <w:pPr>
        <w:jc w:val="center"/>
      </w:pPr>
      <w:r>
        <w:object w:dxaOrig="84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6.95pt" o:ole="" fillcolor="window">
            <v:imagedata r:id="rId6" o:title=""/>
          </v:shape>
          <o:OLEObject Type="Embed" ProgID="PBrush" ShapeID="_x0000_i1025" DrawAspect="Content" ObjectID="_1503324139" r:id="rId7"/>
        </w:object>
      </w:r>
    </w:p>
    <w:p w:rsidR="00413AF7" w:rsidRDefault="00413AF7" w:rsidP="00413AF7">
      <w:pPr>
        <w:jc w:val="center"/>
      </w:pPr>
    </w:p>
    <w:p w:rsidR="00413AF7" w:rsidRDefault="00413AF7" w:rsidP="00413AF7">
      <w:pPr>
        <w:pStyle w:val="a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ДЕРЖАВНА </w:t>
      </w:r>
    </w:p>
    <w:p w:rsidR="00413AF7" w:rsidRDefault="00413AF7" w:rsidP="00413AF7">
      <w:pPr>
        <w:pStyle w:val="a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ПРИКОРДОННА СЛУЖБА УКРАЇНИ</w:t>
      </w:r>
    </w:p>
    <w:p w:rsidR="00413AF7" w:rsidRDefault="00413AF7" w:rsidP="00413AF7">
      <w:pPr>
        <w:pStyle w:val="1"/>
        <w:rPr>
          <w:b/>
          <w:bCs/>
        </w:rPr>
      </w:pPr>
      <w:r>
        <w:rPr>
          <w:b/>
          <w:bCs/>
        </w:rPr>
        <w:t xml:space="preserve">ПІВДЕННЕ РЕГІОНАЛЬНЕ УПРАВЛІННЯ </w:t>
      </w:r>
    </w:p>
    <w:p w:rsidR="00413AF7" w:rsidRDefault="00413AF7" w:rsidP="00413AF7">
      <w:pPr>
        <w:pStyle w:val="2"/>
        <w:rPr>
          <w:b/>
          <w:bCs/>
        </w:rPr>
      </w:pPr>
      <w:r>
        <w:rPr>
          <w:b/>
          <w:bCs/>
        </w:rPr>
        <w:t>КОТОВСЬКИЙ ПРИКОРДОННИЙ ЗАГІН</w:t>
      </w:r>
    </w:p>
    <w:p w:rsidR="00413AF7" w:rsidRDefault="00413AF7" w:rsidP="00413AF7">
      <w:pPr>
        <w:jc w:val="center"/>
        <w:rPr>
          <w:b/>
          <w:bCs/>
          <w:sz w:val="28"/>
          <w:szCs w:val="28"/>
        </w:rPr>
      </w:pPr>
    </w:p>
    <w:p w:rsidR="00413AF7" w:rsidRDefault="00413AF7" w:rsidP="00413AF7">
      <w:pPr>
        <w:pStyle w:val="3"/>
        <w:rPr>
          <w:b/>
          <w:bCs/>
        </w:rPr>
      </w:pPr>
      <w:r>
        <w:rPr>
          <w:b/>
          <w:bCs/>
        </w:rPr>
        <w:t>НАКАЗ</w:t>
      </w:r>
    </w:p>
    <w:p w:rsidR="00413AF7" w:rsidRDefault="00413AF7" w:rsidP="00413AF7">
      <w:pPr>
        <w:jc w:val="center"/>
        <w:rPr>
          <w:b/>
          <w:bCs/>
          <w:sz w:val="16"/>
        </w:rPr>
      </w:pPr>
    </w:p>
    <w:p w:rsidR="00413AF7" w:rsidRDefault="00413AF7" w:rsidP="00413AF7">
      <w:pPr>
        <w:rPr>
          <w:b/>
          <w:bCs/>
          <w:sz w:val="16"/>
          <w:lang w:val="ru-RU"/>
        </w:rPr>
      </w:pPr>
    </w:p>
    <w:p w:rsidR="00413AF7" w:rsidRDefault="00D40B51" w:rsidP="00413AF7">
      <w:pPr>
        <w:rPr>
          <w:b/>
          <w:bCs/>
          <w:sz w:val="28"/>
        </w:rPr>
      </w:pPr>
      <w:r>
        <w:rPr>
          <w:bCs/>
          <w:sz w:val="28"/>
        </w:rPr>
        <w:t>«_</w:t>
      </w:r>
      <w:r w:rsidR="00F27F5A">
        <w:rPr>
          <w:bCs/>
          <w:sz w:val="28"/>
        </w:rPr>
        <w:t>07</w:t>
      </w:r>
      <w:r w:rsidR="00413AF7">
        <w:rPr>
          <w:bCs/>
          <w:sz w:val="28"/>
        </w:rPr>
        <w:t>_</w:t>
      </w:r>
      <w:r>
        <w:rPr>
          <w:bCs/>
          <w:sz w:val="28"/>
        </w:rPr>
        <w:t>»</w:t>
      </w:r>
      <w:r w:rsidR="00413AF7">
        <w:rPr>
          <w:bCs/>
          <w:sz w:val="28"/>
        </w:rPr>
        <w:t xml:space="preserve"> __</w:t>
      </w:r>
      <w:r w:rsidR="00F27F5A">
        <w:rPr>
          <w:bCs/>
          <w:sz w:val="28"/>
        </w:rPr>
        <w:t>09</w:t>
      </w:r>
      <w:r w:rsidR="00413AF7">
        <w:rPr>
          <w:bCs/>
          <w:sz w:val="28"/>
        </w:rPr>
        <w:t>_ 201</w:t>
      </w:r>
      <w:r>
        <w:rPr>
          <w:bCs/>
          <w:sz w:val="28"/>
        </w:rPr>
        <w:t>5</w:t>
      </w:r>
      <w:r w:rsidR="00413AF7">
        <w:rPr>
          <w:bCs/>
          <w:sz w:val="28"/>
        </w:rPr>
        <w:t xml:space="preserve">  року</w:t>
      </w:r>
      <w:r w:rsidR="00413AF7">
        <w:rPr>
          <w:b/>
          <w:bCs/>
          <w:sz w:val="28"/>
        </w:rPr>
        <w:t xml:space="preserve">          м. Котовськ     </w:t>
      </w:r>
      <w:r w:rsidR="00413AF7">
        <w:rPr>
          <w:b/>
          <w:bCs/>
          <w:sz w:val="28"/>
          <w:lang w:val="ru-RU"/>
        </w:rPr>
        <w:t xml:space="preserve">     </w:t>
      </w:r>
      <w:r w:rsidR="00413AF7">
        <w:rPr>
          <w:b/>
          <w:bCs/>
          <w:sz w:val="28"/>
        </w:rPr>
        <w:t xml:space="preserve">                        </w:t>
      </w:r>
      <w:r w:rsidR="00413AF7">
        <w:rPr>
          <w:bCs/>
          <w:sz w:val="28"/>
        </w:rPr>
        <w:t>№ _</w:t>
      </w:r>
      <w:r w:rsidR="00F27F5A">
        <w:rPr>
          <w:bCs/>
          <w:sz w:val="28"/>
        </w:rPr>
        <w:t>103</w:t>
      </w:r>
      <w:bookmarkStart w:id="0" w:name="_GoBack"/>
      <w:bookmarkEnd w:id="0"/>
      <w:r>
        <w:rPr>
          <w:bCs/>
          <w:sz w:val="28"/>
        </w:rPr>
        <w:t>__ОД</w:t>
      </w:r>
    </w:p>
    <w:p w:rsidR="00413AF7" w:rsidRDefault="00413AF7" w:rsidP="00413AF7">
      <w:pPr>
        <w:rPr>
          <w:b/>
          <w:bCs/>
          <w:sz w:val="28"/>
        </w:rPr>
      </w:pPr>
    </w:p>
    <w:tbl>
      <w:tblPr>
        <w:tblW w:w="10746" w:type="dxa"/>
        <w:tblLook w:val="01E0" w:firstRow="1" w:lastRow="1" w:firstColumn="1" w:lastColumn="1" w:noHBand="0" w:noVBand="0"/>
      </w:tblPr>
      <w:tblGrid>
        <w:gridCol w:w="4928"/>
        <w:gridCol w:w="5818"/>
      </w:tblGrid>
      <w:tr w:rsidR="00413AF7" w:rsidRPr="00EB6757" w:rsidTr="000C5676">
        <w:trPr>
          <w:trHeight w:val="2524"/>
        </w:trPr>
        <w:tc>
          <w:tcPr>
            <w:tcW w:w="4928" w:type="dxa"/>
            <w:shd w:val="clear" w:color="auto" w:fill="auto"/>
          </w:tcPr>
          <w:p w:rsidR="00413AF7" w:rsidRPr="00EB6757" w:rsidRDefault="00413AF7" w:rsidP="00EB67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6757">
              <w:rPr>
                <w:b/>
                <w:sz w:val="28"/>
                <w:szCs w:val="28"/>
              </w:rPr>
              <w:t xml:space="preserve">Про </w:t>
            </w:r>
            <w:r w:rsidR="00270ACF">
              <w:rPr>
                <w:b/>
                <w:sz w:val="28"/>
                <w:szCs w:val="28"/>
              </w:rPr>
              <w:t xml:space="preserve">визначення та </w:t>
            </w:r>
            <w:r w:rsidRPr="00EB6757">
              <w:rPr>
                <w:b/>
                <w:sz w:val="28"/>
                <w:szCs w:val="28"/>
              </w:rPr>
              <w:t>затвердження меж території місцевих пунктів пропуску через державний кордон України, що функціонують в зоні відповідальності Котовського прикордонного загону</w:t>
            </w:r>
          </w:p>
        </w:tc>
        <w:tc>
          <w:tcPr>
            <w:tcW w:w="5818" w:type="dxa"/>
            <w:shd w:val="clear" w:color="auto" w:fill="auto"/>
          </w:tcPr>
          <w:p w:rsidR="00413AF7" w:rsidRPr="00EB6757" w:rsidRDefault="00413AF7" w:rsidP="00EB6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13AF7" w:rsidRPr="00EB6757" w:rsidRDefault="00413AF7" w:rsidP="00EB67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413AF7" w:rsidRDefault="00413AF7" w:rsidP="00413AF7">
      <w:pPr>
        <w:ind w:firstLine="1134"/>
        <w:jc w:val="both"/>
        <w:rPr>
          <w:sz w:val="28"/>
          <w:szCs w:val="28"/>
        </w:rPr>
      </w:pPr>
    </w:p>
    <w:p w:rsidR="00413AF7" w:rsidRPr="00DB1FC1" w:rsidRDefault="00413AF7" w:rsidP="003F36D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22 Положення про пункти пропуску через </w:t>
      </w:r>
      <w:r w:rsidRPr="00DB1FC1">
        <w:rPr>
          <w:color w:val="000000"/>
          <w:sz w:val="28"/>
          <w:szCs w:val="28"/>
        </w:rPr>
        <w:t xml:space="preserve">державний кордон та пункти контролю, затвердженого Постановою Кабінету Міністрів України від 18.08.2010 </w:t>
      </w:r>
      <w:r w:rsidRPr="00DB1FC1">
        <w:rPr>
          <w:spacing w:val="20"/>
          <w:sz w:val="28"/>
          <w:szCs w:val="28"/>
          <w:lang w:val="en-US"/>
        </w:rPr>
        <w:t>N</w:t>
      </w:r>
      <w:r w:rsidRPr="00DB1FC1">
        <w:rPr>
          <w:spacing w:val="20"/>
          <w:sz w:val="28"/>
          <w:szCs w:val="28"/>
        </w:rPr>
        <w:t xml:space="preserve"> 751</w:t>
      </w:r>
      <w:r w:rsidRPr="00DB1FC1">
        <w:rPr>
          <w:color w:val="000000"/>
          <w:sz w:val="28"/>
          <w:szCs w:val="28"/>
        </w:rPr>
        <w:t xml:space="preserve">, та з метою забезпечення проведення прикордонного контролю та пропуску через державний кордон осіб і транспортних засобів </w:t>
      </w:r>
      <w:r w:rsidRPr="00DB1FC1">
        <w:rPr>
          <w:sz w:val="28"/>
          <w:szCs w:val="28"/>
        </w:rPr>
        <w:t>у межах території місцевих пунктів пропуску через державний кордон України, що функціонують в зоні відповідальності Котовського прикордонного загону</w:t>
      </w:r>
    </w:p>
    <w:p w:rsidR="003F36D5" w:rsidRPr="00DB1FC1" w:rsidRDefault="003F36D5" w:rsidP="00D40B51">
      <w:pPr>
        <w:spacing w:after="120"/>
        <w:ind w:firstLine="720"/>
        <w:jc w:val="both"/>
        <w:rPr>
          <w:color w:val="000000"/>
          <w:sz w:val="28"/>
          <w:szCs w:val="28"/>
        </w:rPr>
      </w:pPr>
    </w:p>
    <w:p w:rsidR="00413AF7" w:rsidRPr="00DB1FC1" w:rsidRDefault="00413AF7" w:rsidP="003F36D5">
      <w:pPr>
        <w:rPr>
          <w:b/>
          <w:bCs/>
          <w:sz w:val="28"/>
          <w:szCs w:val="28"/>
        </w:rPr>
      </w:pPr>
      <w:r w:rsidRPr="00DB1FC1">
        <w:rPr>
          <w:b/>
          <w:bCs/>
          <w:sz w:val="28"/>
          <w:szCs w:val="28"/>
        </w:rPr>
        <w:t>НАКАЗУЮ:</w:t>
      </w:r>
    </w:p>
    <w:p w:rsidR="003F36D5" w:rsidRPr="00DB1FC1" w:rsidRDefault="003F36D5" w:rsidP="00D40B51">
      <w:pPr>
        <w:spacing w:after="120"/>
        <w:rPr>
          <w:b/>
          <w:bCs/>
          <w:sz w:val="28"/>
          <w:szCs w:val="28"/>
        </w:rPr>
      </w:pPr>
    </w:p>
    <w:p w:rsidR="00413AF7" w:rsidRPr="00DB1FC1" w:rsidRDefault="00270ACF" w:rsidP="00494A25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DB1FC1">
        <w:rPr>
          <w:color w:val="000000"/>
          <w:sz w:val="28"/>
          <w:szCs w:val="28"/>
        </w:rPr>
        <w:t>Визначити та з</w:t>
      </w:r>
      <w:r w:rsidR="00413AF7" w:rsidRPr="00DB1FC1">
        <w:rPr>
          <w:sz w:val="28"/>
          <w:szCs w:val="28"/>
        </w:rPr>
        <w:t xml:space="preserve">атвердити межами місцевого пункту пропуску для автомобільного сполучення </w:t>
      </w:r>
      <w:r w:rsidR="00D40B51" w:rsidRPr="00DB1FC1">
        <w:rPr>
          <w:sz w:val="28"/>
          <w:szCs w:val="28"/>
        </w:rPr>
        <w:t>«</w:t>
      </w:r>
      <w:r w:rsidR="00413AF7" w:rsidRPr="00DB1FC1">
        <w:rPr>
          <w:sz w:val="28"/>
          <w:szCs w:val="28"/>
        </w:rPr>
        <w:t>Шершенці – Валя Туркулуй</w:t>
      </w:r>
      <w:r w:rsidR="00D40B51" w:rsidRPr="00DB1FC1">
        <w:rPr>
          <w:sz w:val="28"/>
          <w:szCs w:val="28"/>
        </w:rPr>
        <w:t>»</w:t>
      </w:r>
      <w:r w:rsidR="00413AF7" w:rsidRPr="00DB1FC1">
        <w:rPr>
          <w:sz w:val="28"/>
          <w:szCs w:val="28"/>
        </w:rPr>
        <w:t xml:space="preserve"> </w:t>
      </w:r>
      <w:r w:rsidR="00CD2098" w:rsidRPr="00DB1FC1">
        <w:rPr>
          <w:sz w:val="28"/>
          <w:szCs w:val="28"/>
        </w:rPr>
        <w:t xml:space="preserve">ділянку місцевості, що належить до </w:t>
      </w:r>
      <w:r w:rsidR="006520EE" w:rsidRPr="00DB1FC1">
        <w:rPr>
          <w:sz w:val="28"/>
          <w:szCs w:val="28"/>
        </w:rPr>
        <w:t xml:space="preserve">земель </w:t>
      </w:r>
      <w:proofErr w:type="spellStart"/>
      <w:r w:rsidR="006520EE" w:rsidRPr="00DB1FC1">
        <w:rPr>
          <w:sz w:val="28"/>
          <w:szCs w:val="28"/>
        </w:rPr>
        <w:t>Шершенецької</w:t>
      </w:r>
      <w:proofErr w:type="spellEnd"/>
      <w:r w:rsidR="006520EE" w:rsidRPr="00DB1FC1">
        <w:rPr>
          <w:sz w:val="28"/>
          <w:szCs w:val="28"/>
        </w:rPr>
        <w:t xml:space="preserve"> сільської ради</w:t>
      </w:r>
      <w:r w:rsidR="00DB1FC1">
        <w:rPr>
          <w:sz w:val="28"/>
          <w:szCs w:val="28"/>
        </w:rPr>
        <w:t>,</w:t>
      </w:r>
      <w:r w:rsidR="006520EE" w:rsidRPr="00DB1FC1">
        <w:rPr>
          <w:sz w:val="28"/>
          <w:szCs w:val="28"/>
        </w:rPr>
        <w:t xml:space="preserve"> на відстані </w:t>
      </w:r>
      <w:r w:rsidR="00056EDB" w:rsidRPr="00DB1FC1">
        <w:rPr>
          <w:sz w:val="28"/>
          <w:szCs w:val="28"/>
        </w:rPr>
        <w:t>180</w:t>
      </w:r>
      <w:r w:rsidR="006520EE" w:rsidRPr="00DB1FC1">
        <w:rPr>
          <w:sz w:val="28"/>
          <w:szCs w:val="28"/>
        </w:rPr>
        <w:t xml:space="preserve"> </w:t>
      </w:r>
      <w:r w:rsidR="00DB1FC1" w:rsidRPr="00DB1FC1">
        <w:rPr>
          <w:sz w:val="28"/>
          <w:szCs w:val="28"/>
        </w:rPr>
        <w:t xml:space="preserve">метрів </w:t>
      </w:r>
      <w:r w:rsidR="006520EE" w:rsidRPr="00DB1FC1">
        <w:rPr>
          <w:sz w:val="28"/>
          <w:szCs w:val="28"/>
        </w:rPr>
        <w:t>від лінії Державного кордону України</w:t>
      </w:r>
      <w:r w:rsidR="00DB1FC1">
        <w:rPr>
          <w:sz w:val="28"/>
          <w:szCs w:val="28"/>
        </w:rPr>
        <w:t>,</w:t>
      </w:r>
      <w:r w:rsidR="006520EE" w:rsidRPr="00DB1FC1">
        <w:rPr>
          <w:sz w:val="28"/>
          <w:szCs w:val="28"/>
        </w:rPr>
        <w:t xml:space="preserve"> відведену рішенням </w:t>
      </w:r>
      <w:proofErr w:type="spellStart"/>
      <w:r w:rsidR="00056EDB" w:rsidRPr="00DB1FC1">
        <w:rPr>
          <w:sz w:val="28"/>
          <w:szCs w:val="28"/>
        </w:rPr>
        <w:t>Шершенецької</w:t>
      </w:r>
      <w:proofErr w:type="spellEnd"/>
      <w:r w:rsidR="00056EDB" w:rsidRPr="00DB1FC1">
        <w:rPr>
          <w:sz w:val="28"/>
          <w:szCs w:val="28"/>
        </w:rPr>
        <w:t xml:space="preserve"> сільської ради від 0</w:t>
      </w:r>
      <w:r w:rsidR="00AF457C" w:rsidRPr="00DB1FC1">
        <w:rPr>
          <w:sz w:val="28"/>
          <w:szCs w:val="28"/>
        </w:rPr>
        <w:t>2</w:t>
      </w:r>
      <w:r w:rsidR="00056EDB" w:rsidRPr="00DB1FC1">
        <w:rPr>
          <w:sz w:val="28"/>
          <w:szCs w:val="28"/>
        </w:rPr>
        <w:t>.12.2003 року № 32</w:t>
      </w:r>
      <w:r w:rsidR="00DB1FC1">
        <w:rPr>
          <w:sz w:val="28"/>
          <w:szCs w:val="28"/>
        </w:rPr>
        <w:t>,</w:t>
      </w:r>
      <w:r w:rsidR="006520EE" w:rsidRPr="00DB1FC1">
        <w:rPr>
          <w:sz w:val="28"/>
          <w:szCs w:val="28"/>
        </w:rPr>
        <w:t xml:space="preserve"> </w:t>
      </w:r>
      <w:r w:rsidR="00413AF7" w:rsidRPr="00DB1FC1">
        <w:rPr>
          <w:sz w:val="28"/>
          <w:szCs w:val="28"/>
        </w:rPr>
        <w:t xml:space="preserve">розміром 40 </w:t>
      </w:r>
      <w:r w:rsidR="0019380D" w:rsidRPr="00DB1FC1">
        <w:rPr>
          <w:sz w:val="28"/>
          <w:szCs w:val="28"/>
        </w:rPr>
        <w:t>метрів на</w:t>
      </w:r>
      <w:r w:rsidR="00413AF7" w:rsidRPr="00DB1FC1">
        <w:rPr>
          <w:sz w:val="28"/>
          <w:szCs w:val="28"/>
        </w:rPr>
        <w:t xml:space="preserve"> </w:t>
      </w:r>
      <w:r w:rsidR="0019380D" w:rsidRPr="00DB1FC1">
        <w:rPr>
          <w:sz w:val="28"/>
          <w:szCs w:val="28"/>
        </w:rPr>
        <w:t>30</w:t>
      </w:r>
      <w:r w:rsidR="00413AF7" w:rsidRPr="00DB1FC1">
        <w:rPr>
          <w:sz w:val="28"/>
          <w:szCs w:val="28"/>
        </w:rPr>
        <w:t xml:space="preserve"> метрів, </w:t>
      </w:r>
      <w:r w:rsidR="00CD2098" w:rsidRPr="00DB1FC1">
        <w:rPr>
          <w:sz w:val="28"/>
          <w:szCs w:val="28"/>
        </w:rPr>
        <w:t xml:space="preserve">загальною площею </w:t>
      </w:r>
      <w:r w:rsidR="0019380D" w:rsidRPr="00DB1FC1">
        <w:rPr>
          <w:sz w:val="28"/>
          <w:szCs w:val="28"/>
        </w:rPr>
        <w:t>12</w:t>
      </w:r>
      <w:r w:rsidR="00CD2098" w:rsidRPr="00DB1FC1">
        <w:rPr>
          <w:sz w:val="28"/>
          <w:szCs w:val="28"/>
        </w:rPr>
        <w:t xml:space="preserve">00 </w:t>
      </w:r>
      <w:r w:rsidR="0019380D" w:rsidRPr="00DB1FC1">
        <w:rPr>
          <w:sz w:val="28"/>
          <w:szCs w:val="28"/>
        </w:rPr>
        <w:t>квадратних метрів</w:t>
      </w:r>
      <w:r w:rsidR="00494A25" w:rsidRPr="00DB1FC1">
        <w:rPr>
          <w:sz w:val="28"/>
          <w:szCs w:val="28"/>
        </w:rPr>
        <w:t>,</w:t>
      </w:r>
      <w:r w:rsidR="00CD2098" w:rsidRPr="00DB1FC1">
        <w:rPr>
          <w:sz w:val="28"/>
          <w:szCs w:val="28"/>
        </w:rPr>
        <w:t xml:space="preserve"> </w:t>
      </w:r>
      <w:r w:rsidR="00494A25" w:rsidRPr="00DB1FC1">
        <w:rPr>
          <w:sz w:val="28"/>
          <w:szCs w:val="28"/>
        </w:rPr>
        <w:t xml:space="preserve">розташовану на </w:t>
      </w:r>
      <w:r w:rsidR="0019380D" w:rsidRPr="00DB1FC1">
        <w:rPr>
          <w:sz w:val="28"/>
          <w:szCs w:val="28"/>
        </w:rPr>
        <w:t xml:space="preserve"> місцевій дорозі з твердим покриттям «Грабове – Шершенці», на південно-західній околиці села Шершенці Кодимського району Одеської області, по периметру огороджену </w:t>
      </w:r>
      <w:r w:rsidR="0019380D" w:rsidRPr="00DB1FC1">
        <w:rPr>
          <w:sz w:val="28"/>
          <w:szCs w:val="28"/>
        </w:rPr>
        <w:lastRenderedPageBreak/>
        <w:t>металевим парканом, а у місцях в’їзду у пункт пропуску та виїзду з нього шлагбаумами</w:t>
      </w:r>
      <w:r w:rsidR="00494A25" w:rsidRPr="00DB1FC1">
        <w:rPr>
          <w:sz w:val="28"/>
          <w:szCs w:val="28"/>
        </w:rPr>
        <w:t xml:space="preserve"> </w:t>
      </w:r>
      <w:r w:rsidR="00413AF7" w:rsidRPr="00DB1FC1">
        <w:rPr>
          <w:sz w:val="28"/>
          <w:szCs w:val="28"/>
        </w:rPr>
        <w:t xml:space="preserve"> (Додаток № 1).  </w:t>
      </w:r>
    </w:p>
    <w:p w:rsidR="00413AF7" w:rsidRPr="00DB1FC1" w:rsidRDefault="00DB2D1E" w:rsidP="00494A25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DB1FC1">
        <w:rPr>
          <w:sz w:val="28"/>
          <w:szCs w:val="28"/>
        </w:rPr>
        <w:t xml:space="preserve">Визначити та затвердити </w:t>
      </w:r>
      <w:r w:rsidR="00413AF7" w:rsidRPr="00DB1FC1">
        <w:rPr>
          <w:sz w:val="28"/>
          <w:szCs w:val="28"/>
        </w:rPr>
        <w:t xml:space="preserve">межами місцевого пункту пропуску для автомобільного сполучення </w:t>
      </w:r>
      <w:r w:rsidR="00D40B51" w:rsidRPr="00DB1FC1">
        <w:rPr>
          <w:sz w:val="28"/>
          <w:szCs w:val="28"/>
        </w:rPr>
        <w:t>«</w:t>
      </w:r>
      <w:r w:rsidR="00413AF7" w:rsidRPr="00DB1FC1">
        <w:rPr>
          <w:sz w:val="28"/>
          <w:szCs w:val="28"/>
        </w:rPr>
        <w:t>Домниця – Ковбасна</w:t>
      </w:r>
      <w:r w:rsidR="00D40B51" w:rsidRPr="00DB1FC1">
        <w:rPr>
          <w:sz w:val="28"/>
          <w:szCs w:val="28"/>
        </w:rPr>
        <w:t>»</w:t>
      </w:r>
      <w:r w:rsidR="00413AF7" w:rsidRPr="00DB1FC1">
        <w:rPr>
          <w:sz w:val="28"/>
          <w:szCs w:val="28"/>
        </w:rPr>
        <w:t xml:space="preserve"> </w:t>
      </w:r>
      <w:r w:rsidR="006F0AAB" w:rsidRPr="00DB1FC1">
        <w:rPr>
          <w:sz w:val="28"/>
          <w:szCs w:val="28"/>
        </w:rPr>
        <w:t>ділянку місцевості</w:t>
      </w:r>
      <w:r w:rsidR="00DB1FC1">
        <w:rPr>
          <w:sz w:val="28"/>
          <w:szCs w:val="28"/>
        </w:rPr>
        <w:t>,</w:t>
      </w:r>
      <w:r w:rsidR="006F0AAB" w:rsidRPr="00DB1FC1">
        <w:rPr>
          <w:sz w:val="28"/>
          <w:szCs w:val="28"/>
        </w:rPr>
        <w:t xml:space="preserve"> </w:t>
      </w:r>
      <w:r w:rsidR="00CD2098" w:rsidRPr="00DB1FC1">
        <w:rPr>
          <w:sz w:val="28"/>
          <w:szCs w:val="28"/>
        </w:rPr>
        <w:t>що належить до земель</w:t>
      </w:r>
      <w:r w:rsidR="006F0AAB" w:rsidRPr="00DB1FC1">
        <w:rPr>
          <w:sz w:val="28"/>
          <w:szCs w:val="28"/>
        </w:rPr>
        <w:t xml:space="preserve"> </w:t>
      </w:r>
      <w:proofErr w:type="spellStart"/>
      <w:r w:rsidR="004E6DAB" w:rsidRPr="00DB1FC1">
        <w:rPr>
          <w:sz w:val="28"/>
          <w:szCs w:val="28"/>
        </w:rPr>
        <w:t>Климентівської</w:t>
      </w:r>
      <w:proofErr w:type="spellEnd"/>
      <w:r w:rsidR="006F0AAB" w:rsidRPr="00DB1FC1">
        <w:rPr>
          <w:sz w:val="28"/>
          <w:szCs w:val="28"/>
        </w:rPr>
        <w:t xml:space="preserve"> сільської ради</w:t>
      </w:r>
      <w:r w:rsidR="00DB1FC1">
        <w:rPr>
          <w:sz w:val="28"/>
          <w:szCs w:val="28"/>
        </w:rPr>
        <w:t>,</w:t>
      </w:r>
      <w:r w:rsidR="006F0AAB" w:rsidRPr="00DB1FC1">
        <w:rPr>
          <w:sz w:val="28"/>
          <w:szCs w:val="28"/>
        </w:rPr>
        <w:t xml:space="preserve"> на відстані </w:t>
      </w:r>
      <w:r w:rsidR="0019380D" w:rsidRPr="00DB1FC1">
        <w:rPr>
          <w:sz w:val="28"/>
          <w:szCs w:val="28"/>
        </w:rPr>
        <w:t>2</w:t>
      </w:r>
      <w:r w:rsidR="006F0AAB" w:rsidRPr="00DB1FC1">
        <w:rPr>
          <w:sz w:val="28"/>
          <w:szCs w:val="28"/>
        </w:rPr>
        <w:t xml:space="preserve"> </w:t>
      </w:r>
      <w:r w:rsidR="00DB1FC1">
        <w:rPr>
          <w:sz w:val="28"/>
          <w:szCs w:val="28"/>
        </w:rPr>
        <w:t>метра</w:t>
      </w:r>
      <w:r w:rsidR="006F0AAB" w:rsidRPr="00DB1FC1">
        <w:rPr>
          <w:sz w:val="28"/>
          <w:szCs w:val="28"/>
        </w:rPr>
        <w:t xml:space="preserve"> від лінії Державного кордону України</w:t>
      </w:r>
      <w:r w:rsidR="00DB1FC1">
        <w:rPr>
          <w:sz w:val="28"/>
          <w:szCs w:val="28"/>
        </w:rPr>
        <w:t>,</w:t>
      </w:r>
      <w:r w:rsidR="006F0AAB" w:rsidRPr="00DB1FC1">
        <w:rPr>
          <w:sz w:val="28"/>
          <w:szCs w:val="28"/>
        </w:rPr>
        <w:t xml:space="preserve"> відведену рішенням </w:t>
      </w:r>
      <w:proofErr w:type="spellStart"/>
      <w:r w:rsidR="002A5762" w:rsidRPr="00DB1FC1">
        <w:rPr>
          <w:sz w:val="28"/>
          <w:szCs w:val="28"/>
        </w:rPr>
        <w:t>Климентівської</w:t>
      </w:r>
      <w:proofErr w:type="spellEnd"/>
      <w:r w:rsidR="002A5762" w:rsidRPr="00DB1FC1">
        <w:rPr>
          <w:sz w:val="28"/>
          <w:szCs w:val="28"/>
        </w:rPr>
        <w:t xml:space="preserve"> сільської ради </w:t>
      </w:r>
      <w:r w:rsidR="00DB1FC1" w:rsidRPr="00DB1FC1">
        <w:rPr>
          <w:sz w:val="28"/>
          <w:szCs w:val="28"/>
        </w:rPr>
        <w:t>від 29.12.2007року №49</w:t>
      </w:r>
      <w:r w:rsidR="002A5762" w:rsidRPr="00DB1FC1">
        <w:rPr>
          <w:sz w:val="28"/>
          <w:szCs w:val="28"/>
        </w:rPr>
        <w:t>,</w:t>
      </w:r>
      <w:r w:rsidR="00413AF7" w:rsidRPr="00DB1FC1">
        <w:rPr>
          <w:sz w:val="28"/>
          <w:szCs w:val="28"/>
        </w:rPr>
        <w:t xml:space="preserve"> розміром 2</w:t>
      </w:r>
      <w:r w:rsidR="0019380D" w:rsidRPr="00DB1FC1">
        <w:rPr>
          <w:sz w:val="28"/>
          <w:szCs w:val="28"/>
        </w:rPr>
        <w:t>8</w:t>
      </w:r>
      <w:r w:rsidR="00413AF7" w:rsidRPr="00DB1FC1">
        <w:rPr>
          <w:sz w:val="28"/>
          <w:szCs w:val="28"/>
        </w:rPr>
        <w:t xml:space="preserve"> </w:t>
      </w:r>
      <w:r w:rsidR="0019380D" w:rsidRPr="00DB1FC1">
        <w:rPr>
          <w:sz w:val="28"/>
          <w:szCs w:val="28"/>
        </w:rPr>
        <w:t>метрів на</w:t>
      </w:r>
      <w:r w:rsidR="00413AF7" w:rsidRPr="00DB1FC1">
        <w:rPr>
          <w:sz w:val="28"/>
          <w:szCs w:val="28"/>
        </w:rPr>
        <w:t xml:space="preserve"> </w:t>
      </w:r>
      <w:r w:rsidR="0019380D" w:rsidRPr="00DB1FC1">
        <w:rPr>
          <w:sz w:val="28"/>
          <w:szCs w:val="28"/>
        </w:rPr>
        <w:t>27</w:t>
      </w:r>
      <w:r w:rsidR="00413AF7" w:rsidRPr="00DB1FC1">
        <w:rPr>
          <w:sz w:val="28"/>
          <w:szCs w:val="28"/>
        </w:rPr>
        <w:t xml:space="preserve"> метрів, </w:t>
      </w:r>
      <w:r w:rsidRPr="00DB1FC1">
        <w:rPr>
          <w:sz w:val="28"/>
          <w:szCs w:val="28"/>
        </w:rPr>
        <w:t xml:space="preserve">загальною площею </w:t>
      </w:r>
      <w:r w:rsidR="0019380D" w:rsidRPr="00DB1FC1">
        <w:rPr>
          <w:sz w:val="28"/>
          <w:szCs w:val="28"/>
        </w:rPr>
        <w:t>756</w:t>
      </w:r>
      <w:r w:rsidRPr="00DB1FC1">
        <w:rPr>
          <w:sz w:val="28"/>
          <w:szCs w:val="28"/>
        </w:rPr>
        <w:t xml:space="preserve"> </w:t>
      </w:r>
      <w:r w:rsidR="0019380D" w:rsidRPr="00DB1FC1">
        <w:rPr>
          <w:sz w:val="28"/>
          <w:szCs w:val="28"/>
        </w:rPr>
        <w:t>квадратних метрів</w:t>
      </w:r>
      <w:r w:rsidRPr="00DB1FC1">
        <w:rPr>
          <w:sz w:val="28"/>
          <w:szCs w:val="28"/>
        </w:rPr>
        <w:t xml:space="preserve">, </w:t>
      </w:r>
      <w:r w:rsidR="00494A25" w:rsidRPr="00DB1FC1">
        <w:rPr>
          <w:sz w:val="28"/>
          <w:szCs w:val="28"/>
        </w:rPr>
        <w:t xml:space="preserve">розташовану на </w:t>
      </w:r>
      <w:r w:rsidR="0019380D" w:rsidRPr="00DB1FC1">
        <w:rPr>
          <w:sz w:val="28"/>
          <w:szCs w:val="28"/>
        </w:rPr>
        <w:t xml:space="preserve"> місцевій дорозі з твердим покриттям «Климентове – Домниця» на південно-західній околиці села Домниця Котовського району Одеської області, по периметру огороджену металевим парканом, а у місцях в’їзду у пункт пропуску та виїзду з</w:t>
      </w:r>
      <w:r w:rsidR="00494A25" w:rsidRPr="00DB1FC1">
        <w:rPr>
          <w:sz w:val="28"/>
          <w:szCs w:val="28"/>
        </w:rPr>
        <w:t xml:space="preserve"> нього шлагбаумами </w:t>
      </w:r>
      <w:r w:rsidR="00413AF7" w:rsidRPr="00DB1FC1">
        <w:rPr>
          <w:sz w:val="28"/>
          <w:szCs w:val="28"/>
        </w:rPr>
        <w:t xml:space="preserve">(Додаток № 2).  </w:t>
      </w:r>
    </w:p>
    <w:p w:rsidR="00413AF7" w:rsidRPr="00DB1FC1" w:rsidRDefault="00DB2D1E" w:rsidP="00494A25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DB1FC1">
        <w:rPr>
          <w:sz w:val="28"/>
          <w:szCs w:val="28"/>
        </w:rPr>
        <w:t>Визначити та затвердити</w:t>
      </w:r>
      <w:r w:rsidR="00413AF7" w:rsidRPr="00DB1FC1">
        <w:rPr>
          <w:sz w:val="28"/>
          <w:szCs w:val="28"/>
        </w:rPr>
        <w:t xml:space="preserve"> межами місцевого пункту пропуску для автомобільного сполучення </w:t>
      </w:r>
      <w:r w:rsidR="0019380D" w:rsidRPr="00DB1FC1">
        <w:rPr>
          <w:sz w:val="28"/>
          <w:szCs w:val="28"/>
        </w:rPr>
        <w:t>«Федосіївка – Жура»</w:t>
      </w:r>
      <w:r w:rsidR="00413AF7" w:rsidRPr="00DB1FC1">
        <w:rPr>
          <w:sz w:val="28"/>
          <w:szCs w:val="28"/>
        </w:rPr>
        <w:t xml:space="preserve"> </w:t>
      </w:r>
      <w:r w:rsidR="00E40CB6" w:rsidRPr="00DB1FC1">
        <w:rPr>
          <w:sz w:val="28"/>
          <w:szCs w:val="28"/>
        </w:rPr>
        <w:t xml:space="preserve">ділянку місцевості, що належить до земель </w:t>
      </w:r>
      <w:proofErr w:type="spellStart"/>
      <w:r w:rsidR="00E40CB6" w:rsidRPr="00DB1FC1">
        <w:rPr>
          <w:sz w:val="28"/>
          <w:szCs w:val="28"/>
        </w:rPr>
        <w:t>Федосіївської</w:t>
      </w:r>
      <w:proofErr w:type="spellEnd"/>
      <w:r w:rsidR="00E40CB6" w:rsidRPr="00DB1FC1">
        <w:rPr>
          <w:sz w:val="28"/>
          <w:szCs w:val="28"/>
        </w:rPr>
        <w:t xml:space="preserve"> сільської ради</w:t>
      </w:r>
      <w:r w:rsidR="0019380D" w:rsidRPr="00DB1FC1">
        <w:rPr>
          <w:sz w:val="28"/>
          <w:szCs w:val="28"/>
        </w:rPr>
        <w:t>,</w:t>
      </w:r>
      <w:r w:rsidR="00E40CB6" w:rsidRPr="00DB1FC1">
        <w:rPr>
          <w:sz w:val="28"/>
          <w:szCs w:val="28"/>
        </w:rPr>
        <w:t xml:space="preserve"> на відстані </w:t>
      </w:r>
      <w:r w:rsidR="000C5676" w:rsidRPr="00DB1FC1">
        <w:rPr>
          <w:sz w:val="28"/>
          <w:szCs w:val="28"/>
        </w:rPr>
        <w:t>840</w:t>
      </w:r>
      <w:r w:rsidR="00E40CB6" w:rsidRPr="00DB1FC1">
        <w:rPr>
          <w:sz w:val="28"/>
          <w:szCs w:val="28"/>
        </w:rPr>
        <w:t xml:space="preserve"> </w:t>
      </w:r>
      <w:r w:rsidR="00DB1FC1" w:rsidRPr="00DB1FC1">
        <w:rPr>
          <w:sz w:val="28"/>
          <w:szCs w:val="28"/>
        </w:rPr>
        <w:t>метрів</w:t>
      </w:r>
      <w:r w:rsidR="00E40CB6" w:rsidRPr="00DB1FC1">
        <w:rPr>
          <w:sz w:val="28"/>
          <w:szCs w:val="28"/>
        </w:rPr>
        <w:t xml:space="preserve"> від лінії Державного кордону України</w:t>
      </w:r>
      <w:r w:rsidR="0019380D" w:rsidRPr="00DB1FC1">
        <w:rPr>
          <w:sz w:val="28"/>
          <w:szCs w:val="28"/>
        </w:rPr>
        <w:t>,</w:t>
      </w:r>
      <w:r w:rsidR="00E40CB6" w:rsidRPr="00DB1FC1">
        <w:rPr>
          <w:sz w:val="28"/>
          <w:szCs w:val="28"/>
        </w:rPr>
        <w:t xml:space="preserve"> відведену рішенням </w:t>
      </w:r>
      <w:proofErr w:type="spellStart"/>
      <w:r w:rsidR="00E40CB6" w:rsidRPr="00DB1FC1">
        <w:rPr>
          <w:sz w:val="28"/>
          <w:szCs w:val="28"/>
        </w:rPr>
        <w:t>Федосіївської</w:t>
      </w:r>
      <w:proofErr w:type="spellEnd"/>
      <w:r w:rsidR="00E40CB6" w:rsidRPr="00DB1FC1">
        <w:rPr>
          <w:sz w:val="28"/>
          <w:szCs w:val="28"/>
        </w:rPr>
        <w:t xml:space="preserve"> сільської ради від 25.03.2004 року №130</w:t>
      </w:r>
      <w:r w:rsidR="002A5762" w:rsidRPr="00DB1FC1">
        <w:rPr>
          <w:sz w:val="28"/>
          <w:szCs w:val="28"/>
        </w:rPr>
        <w:t xml:space="preserve">, </w:t>
      </w:r>
      <w:r w:rsidR="00413AF7" w:rsidRPr="00DB1FC1">
        <w:rPr>
          <w:sz w:val="28"/>
          <w:szCs w:val="28"/>
        </w:rPr>
        <w:t xml:space="preserve">розміром </w:t>
      </w:r>
      <w:r w:rsidR="000C5676" w:rsidRPr="00DB1FC1">
        <w:rPr>
          <w:sz w:val="28"/>
          <w:szCs w:val="28"/>
        </w:rPr>
        <w:t>25</w:t>
      </w:r>
      <w:r w:rsidR="00413AF7" w:rsidRPr="00DB1FC1">
        <w:rPr>
          <w:sz w:val="28"/>
          <w:szCs w:val="28"/>
        </w:rPr>
        <w:t xml:space="preserve"> </w:t>
      </w:r>
      <w:r w:rsidR="000C5676" w:rsidRPr="00DB1FC1">
        <w:rPr>
          <w:sz w:val="28"/>
          <w:szCs w:val="28"/>
        </w:rPr>
        <w:t>метрів на</w:t>
      </w:r>
      <w:r w:rsidR="00413AF7" w:rsidRPr="00DB1FC1">
        <w:rPr>
          <w:sz w:val="28"/>
          <w:szCs w:val="28"/>
        </w:rPr>
        <w:t xml:space="preserve"> 10</w:t>
      </w:r>
      <w:r w:rsidR="000C5676" w:rsidRPr="00DB1FC1">
        <w:rPr>
          <w:sz w:val="28"/>
          <w:szCs w:val="28"/>
        </w:rPr>
        <w:t>00</w:t>
      </w:r>
      <w:r w:rsidR="00413AF7" w:rsidRPr="00DB1FC1">
        <w:rPr>
          <w:sz w:val="28"/>
          <w:szCs w:val="28"/>
        </w:rPr>
        <w:t xml:space="preserve"> метрів, </w:t>
      </w:r>
      <w:r w:rsidR="002C3706" w:rsidRPr="00DB1FC1">
        <w:rPr>
          <w:sz w:val="28"/>
          <w:szCs w:val="28"/>
        </w:rPr>
        <w:t xml:space="preserve">загальною площею </w:t>
      </w:r>
      <w:r w:rsidR="000C5676" w:rsidRPr="00DB1FC1">
        <w:rPr>
          <w:sz w:val="28"/>
          <w:szCs w:val="28"/>
        </w:rPr>
        <w:t>2500</w:t>
      </w:r>
      <w:r w:rsidR="002C3706" w:rsidRPr="00DB1FC1">
        <w:rPr>
          <w:sz w:val="28"/>
          <w:szCs w:val="28"/>
        </w:rPr>
        <w:t xml:space="preserve"> </w:t>
      </w:r>
      <w:r w:rsidR="003F36D5" w:rsidRPr="00DB1FC1">
        <w:rPr>
          <w:sz w:val="28"/>
          <w:szCs w:val="28"/>
        </w:rPr>
        <w:t>квадратних метрів</w:t>
      </w:r>
      <w:r w:rsidR="00DB1FC1">
        <w:rPr>
          <w:sz w:val="28"/>
          <w:szCs w:val="28"/>
        </w:rPr>
        <w:t>,</w:t>
      </w:r>
      <w:r w:rsidR="003F36D5" w:rsidRPr="00DB1FC1">
        <w:rPr>
          <w:sz w:val="28"/>
          <w:szCs w:val="28"/>
        </w:rPr>
        <w:t xml:space="preserve"> </w:t>
      </w:r>
      <w:r w:rsidR="002C3706" w:rsidRPr="00DB1FC1">
        <w:rPr>
          <w:sz w:val="28"/>
          <w:szCs w:val="28"/>
        </w:rPr>
        <w:t xml:space="preserve">розташовану на </w:t>
      </w:r>
      <w:r w:rsidR="00413AF7" w:rsidRPr="00DB1FC1">
        <w:rPr>
          <w:sz w:val="28"/>
          <w:szCs w:val="28"/>
        </w:rPr>
        <w:t xml:space="preserve"> </w:t>
      </w:r>
      <w:r w:rsidR="0019380D" w:rsidRPr="00DB1FC1">
        <w:rPr>
          <w:sz w:val="28"/>
          <w:szCs w:val="28"/>
        </w:rPr>
        <w:t>територіальній дорозі Т1612 «</w:t>
      </w:r>
      <w:r w:rsidR="0019380D" w:rsidRPr="00DB1FC1">
        <w:rPr>
          <w:rStyle w:val="a7"/>
          <w:szCs w:val="28"/>
        </w:rPr>
        <w:t xml:space="preserve">Федосіївка – </w:t>
      </w:r>
      <w:r w:rsidR="0019380D" w:rsidRPr="00DB1FC1">
        <w:rPr>
          <w:sz w:val="28"/>
          <w:szCs w:val="28"/>
        </w:rPr>
        <w:t>Новокрасне»</w:t>
      </w:r>
      <w:r w:rsidR="00DB1FC1">
        <w:rPr>
          <w:sz w:val="28"/>
          <w:szCs w:val="28"/>
        </w:rPr>
        <w:t xml:space="preserve">, </w:t>
      </w:r>
      <w:r w:rsidR="00413AF7" w:rsidRPr="00DB1FC1">
        <w:rPr>
          <w:sz w:val="28"/>
          <w:szCs w:val="28"/>
        </w:rPr>
        <w:t xml:space="preserve">на відстані </w:t>
      </w:r>
      <w:r w:rsidR="002C3706" w:rsidRPr="00DB1FC1">
        <w:rPr>
          <w:sz w:val="28"/>
          <w:szCs w:val="28"/>
        </w:rPr>
        <w:t>15</w:t>
      </w:r>
      <w:r w:rsidR="00413AF7" w:rsidRPr="00DB1FC1">
        <w:rPr>
          <w:sz w:val="28"/>
          <w:szCs w:val="28"/>
        </w:rPr>
        <w:t xml:space="preserve">00 </w:t>
      </w:r>
      <w:r w:rsidR="00DB1FC1" w:rsidRPr="00DB1FC1">
        <w:rPr>
          <w:sz w:val="28"/>
          <w:szCs w:val="28"/>
        </w:rPr>
        <w:t xml:space="preserve">метрів </w:t>
      </w:r>
      <w:r w:rsidR="00413AF7" w:rsidRPr="00DB1FC1">
        <w:rPr>
          <w:sz w:val="28"/>
          <w:szCs w:val="28"/>
        </w:rPr>
        <w:t xml:space="preserve">від села Новокрасне Красноокнянського району Одеської області, по периметру огороджену металевим парканом, а у місцях в’їзду у пункт пропуску та виїзду з нього шлагбаумами (Додаток № 3).  </w:t>
      </w:r>
    </w:p>
    <w:p w:rsidR="00413AF7" w:rsidRPr="00DB1FC1" w:rsidRDefault="00DB2D1E" w:rsidP="00494A25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DB1FC1">
        <w:rPr>
          <w:sz w:val="28"/>
          <w:szCs w:val="28"/>
        </w:rPr>
        <w:t>Визначити та затвердити</w:t>
      </w:r>
      <w:r w:rsidR="00413AF7" w:rsidRPr="00DB1FC1">
        <w:rPr>
          <w:sz w:val="28"/>
          <w:szCs w:val="28"/>
        </w:rPr>
        <w:t xml:space="preserve"> межами місцевого пункту пропуску</w:t>
      </w:r>
      <w:r w:rsidR="002A5762" w:rsidRPr="00DB1FC1">
        <w:rPr>
          <w:sz w:val="28"/>
          <w:szCs w:val="28"/>
        </w:rPr>
        <w:t xml:space="preserve"> для автомобільного сполучення </w:t>
      </w:r>
      <w:r w:rsidR="00D40B51" w:rsidRPr="00DB1FC1">
        <w:rPr>
          <w:sz w:val="28"/>
          <w:szCs w:val="28"/>
        </w:rPr>
        <w:t>«</w:t>
      </w:r>
      <w:r w:rsidR="00413AF7" w:rsidRPr="00DB1FC1">
        <w:rPr>
          <w:sz w:val="28"/>
          <w:szCs w:val="28"/>
        </w:rPr>
        <w:t>Дубов</w:t>
      </w:r>
      <w:r w:rsidR="002A5762" w:rsidRPr="00DB1FC1">
        <w:rPr>
          <w:sz w:val="28"/>
          <w:szCs w:val="28"/>
        </w:rPr>
        <w:t>е</w:t>
      </w:r>
      <w:r w:rsidR="00413AF7" w:rsidRPr="00DB1FC1">
        <w:rPr>
          <w:sz w:val="28"/>
          <w:szCs w:val="28"/>
        </w:rPr>
        <w:t xml:space="preserve"> – </w:t>
      </w:r>
      <w:proofErr w:type="spellStart"/>
      <w:r w:rsidR="00413AF7" w:rsidRPr="00DB1FC1">
        <w:rPr>
          <w:sz w:val="28"/>
          <w:szCs w:val="28"/>
        </w:rPr>
        <w:t>Дубеу</w:t>
      </w:r>
      <w:proofErr w:type="spellEnd"/>
      <w:r w:rsidR="00D40B51" w:rsidRPr="00DB1FC1">
        <w:rPr>
          <w:sz w:val="28"/>
          <w:szCs w:val="28"/>
        </w:rPr>
        <w:t>»</w:t>
      </w:r>
      <w:r w:rsidR="00413AF7" w:rsidRPr="00DB1FC1">
        <w:rPr>
          <w:sz w:val="28"/>
          <w:szCs w:val="28"/>
        </w:rPr>
        <w:t xml:space="preserve"> </w:t>
      </w:r>
      <w:r w:rsidR="002A5762" w:rsidRPr="00DB1FC1">
        <w:rPr>
          <w:sz w:val="28"/>
          <w:szCs w:val="28"/>
        </w:rPr>
        <w:t>ділянку місцевості, що належить до земель Дубівської сільської ради</w:t>
      </w:r>
      <w:r w:rsidR="00DB1FC1">
        <w:rPr>
          <w:sz w:val="28"/>
          <w:szCs w:val="28"/>
        </w:rPr>
        <w:t>,</w:t>
      </w:r>
      <w:r w:rsidR="002A5762" w:rsidRPr="00DB1FC1">
        <w:rPr>
          <w:sz w:val="28"/>
          <w:szCs w:val="28"/>
        </w:rPr>
        <w:t xml:space="preserve"> на відстані 100</w:t>
      </w:r>
      <w:r w:rsidR="00DB1FC1" w:rsidRPr="00DB1FC1">
        <w:rPr>
          <w:sz w:val="28"/>
          <w:szCs w:val="28"/>
        </w:rPr>
        <w:t xml:space="preserve"> метрів</w:t>
      </w:r>
      <w:r w:rsidR="002A5762" w:rsidRPr="00DB1FC1">
        <w:rPr>
          <w:sz w:val="28"/>
          <w:szCs w:val="28"/>
        </w:rPr>
        <w:t xml:space="preserve"> від лінії Державного кордону України</w:t>
      </w:r>
      <w:r w:rsidR="00DB1FC1">
        <w:rPr>
          <w:sz w:val="28"/>
          <w:szCs w:val="28"/>
        </w:rPr>
        <w:t>,</w:t>
      </w:r>
      <w:r w:rsidR="00413AF7" w:rsidRPr="00DB1FC1">
        <w:rPr>
          <w:sz w:val="28"/>
          <w:szCs w:val="28"/>
        </w:rPr>
        <w:t xml:space="preserve"> </w:t>
      </w:r>
      <w:r w:rsidR="002A5762" w:rsidRPr="00DB1FC1">
        <w:rPr>
          <w:sz w:val="28"/>
          <w:szCs w:val="28"/>
        </w:rPr>
        <w:t xml:space="preserve">рішенням Дубівської сільської ради </w:t>
      </w:r>
      <w:r w:rsidR="00AF457C" w:rsidRPr="00DB1FC1">
        <w:rPr>
          <w:sz w:val="28"/>
          <w:szCs w:val="28"/>
        </w:rPr>
        <w:t>не відведену,</w:t>
      </w:r>
      <w:r w:rsidR="00413AF7" w:rsidRPr="00DB1FC1">
        <w:rPr>
          <w:sz w:val="28"/>
          <w:szCs w:val="28"/>
        </w:rPr>
        <w:t xml:space="preserve">розміром </w:t>
      </w:r>
      <w:r w:rsidR="00AF457C" w:rsidRPr="00DB1FC1">
        <w:rPr>
          <w:sz w:val="28"/>
          <w:szCs w:val="28"/>
        </w:rPr>
        <w:t>7</w:t>
      </w:r>
      <w:r w:rsidR="00413AF7" w:rsidRPr="00DB1FC1">
        <w:rPr>
          <w:sz w:val="28"/>
          <w:szCs w:val="28"/>
        </w:rPr>
        <w:t xml:space="preserve"> </w:t>
      </w:r>
      <w:r w:rsidR="00AF457C" w:rsidRPr="00DB1FC1">
        <w:rPr>
          <w:sz w:val="28"/>
          <w:szCs w:val="28"/>
        </w:rPr>
        <w:t>метрів на</w:t>
      </w:r>
      <w:r w:rsidR="00413AF7" w:rsidRPr="00DB1FC1">
        <w:rPr>
          <w:sz w:val="28"/>
          <w:szCs w:val="28"/>
        </w:rPr>
        <w:t xml:space="preserve"> </w:t>
      </w:r>
      <w:r w:rsidR="00AF457C" w:rsidRPr="00DB1FC1">
        <w:rPr>
          <w:sz w:val="28"/>
          <w:szCs w:val="28"/>
        </w:rPr>
        <w:t>9</w:t>
      </w:r>
      <w:r w:rsidR="00413AF7" w:rsidRPr="00DB1FC1">
        <w:rPr>
          <w:sz w:val="28"/>
          <w:szCs w:val="28"/>
        </w:rPr>
        <w:t xml:space="preserve"> метрів, </w:t>
      </w:r>
      <w:r w:rsidR="002A5762" w:rsidRPr="00DB1FC1">
        <w:rPr>
          <w:sz w:val="28"/>
          <w:szCs w:val="28"/>
        </w:rPr>
        <w:t xml:space="preserve">загальною площею </w:t>
      </w:r>
      <w:r w:rsidR="00AF457C" w:rsidRPr="00DB1FC1">
        <w:rPr>
          <w:sz w:val="28"/>
          <w:szCs w:val="28"/>
        </w:rPr>
        <w:t>63</w:t>
      </w:r>
      <w:r w:rsidR="002A5762" w:rsidRPr="00DB1FC1">
        <w:rPr>
          <w:sz w:val="28"/>
          <w:szCs w:val="28"/>
        </w:rPr>
        <w:t xml:space="preserve"> </w:t>
      </w:r>
      <w:r w:rsidR="003F36D5" w:rsidRPr="00DB1FC1">
        <w:rPr>
          <w:sz w:val="28"/>
          <w:szCs w:val="28"/>
        </w:rPr>
        <w:t>квадратних метрів</w:t>
      </w:r>
      <w:r w:rsidR="00DB1FC1">
        <w:rPr>
          <w:sz w:val="28"/>
          <w:szCs w:val="28"/>
        </w:rPr>
        <w:t>,</w:t>
      </w:r>
      <w:r w:rsidR="003F36D5" w:rsidRPr="00DB1FC1">
        <w:rPr>
          <w:sz w:val="28"/>
          <w:szCs w:val="28"/>
        </w:rPr>
        <w:t xml:space="preserve"> </w:t>
      </w:r>
      <w:r w:rsidR="00AF457C" w:rsidRPr="00DB1FC1">
        <w:rPr>
          <w:sz w:val="28"/>
          <w:szCs w:val="28"/>
        </w:rPr>
        <w:t>розташовану на місцевій дорозі з твердим покриттям «Дубове – Ткаченкове», на південно-східній околиці села Дубове Красноокнянського району Одеської області, частково огороджену вздовж узбіччя огорожею, а у місцях в’їзду у пункт пропуску та виїзду з нього шлагбаумами.</w:t>
      </w:r>
      <w:r w:rsidR="0019380D" w:rsidRPr="00DB1FC1">
        <w:rPr>
          <w:sz w:val="28"/>
          <w:szCs w:val="28"/>
        </w:rPr>
        <w:t xml:space="preserve"> (Додаток № 4).</w:t>
      </w:r>
    </w:p>
    <w:p w:rsidR="00413AF7" w:rsidRPr="00DB1FC1" w:rsidRDefault="00DB2D1E" w:rsidP="00494A2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1FC1">
        <w:rPr>
          <w:sz w:val="28"/>
          <w:szCs w:val="28"/>
        </w:rPr>
        <w:t xml:space="preserve">Визначити та затвердити </w:t>
      </w:r>
      <w:r w:rsidR="00413AF7" w:rsidRPr="00DB1FC1">
        <w:rPr>
          <w:sz w:val="28"/>
          <w:szCs w:val="28"/>
        </w:rPr>
        <w:t xml:space="preserve">межами місцевого пункту пропуску для автомобільного сполучення </w:t>
      </w:r>
      <w:r w:rsidR="00D40B51" w:rsidRPr="00DB1FC1">
        <w:rPr>
          <w:sz w:val="28"/>
          <w:szCs w:val="28"/>
        </w:rPr>
        <w:t xml:space="preserve">«Павлівка – </w:t>
      </w:r>
      <w:proofErr w:type="spellStart"/>
      <w:r w:rsidR="00D40B51" w:rsidRPr="00DB1FC1">
        <w:rPr>
          <w:sz w:val="28"/>
          <w:szCs w:val="28"/>
        </w:rPr>
        <w:t>Мочарівка</w:t>
      </w:r>
      <w:proofErr w:type="spellEnd"/>
      <w:r w:rsidR="00D40B51" w:rsidRPr="00DB1FC1">
        <w:rPr>
          <w:sz w:val="28"/>
          <w:szCs w:val="28"/>
        </w:rPr>
        <w:t>»</w:t>
      </w:r>
      <w:r w:rsidR="00413AF7" w:rsidRPr="00DB1FC1">
        <w:rPr>
          <w:sz w:val="28"/>
          <w:szCs w:val="28"/>
        </w:rPr>
        <w:t xml:space="preserve"> </w:t>
      </w:r>
      <w:r w:rsidRPr="00DB1FC1">
        <w:rPr>
          <w:sz w:val="28"/>
          <w:szCs w:val="28"/>
        </w:rPr>
        <w:t xml:space="preserve">ділянку місцевості, що належить до земель </w:t>
      </w:r>
      <w:proofErr w:type="spellStart"/>
      <w:r w:rsidRPr="00DB1FC1">
        <w:rPr>
          <w:sz w:val="28"/>
          <w:szCs w:val="28"/>
        </w:rPr>
        <w:t>Павлівської</w:t>
      </w:r>
      <w:proofErr w:type="spellEnd"/>
      <w:r w:rsidRPr="00DB1FC1">
        <w:rPr>
          <w:sz w:val="28"/>
          <w:szCs w:val="28"/>
        </w:rPr>
        <w:t xml:space="preserve"> сільської ради</w:t>
      </w:r>
      <w:r w:rsidR="00DB1FC1">
        <w:rPr>
          <w:sz w:val="28"/>
          <w:szCs w:val="28"/>
        </w:rPr>
        <w:t>,</w:t>
      </w:r>
      <w:r w:rsidRPr="00DB1FC1">
        <w:rPr>
          <w:sz w:val="28"/>
          <w:szCs w:val="28"/>
        </w:rPr>
        <w:t xml:space="preserve"> на відстані </w:t>
      </w:r>
      <w:r w:rsidR="00A9111E" w:rsidRPr="00DB1FC1">
        <w:rPr>
          <w:sz w:val="28"/>
          <w:szCs w:val="28"/>
        </w:rPr>
        <w:t>4</w:t>
      </w:r>
      <w:r w:rsidRPr="00DB1FC1">
        <w:rPr>
          <w:sz w:val="28"/>
          <w:szCs w:val="28"/>
        </w:rPr>
        <w:t>00</w:t>
      </w:r>
      <w:r w:rsidR="00DB1FC1" w:rsidRPr="00DB1FC1">
        <w:rPr>
          <w:sz w:val="28"/>
          <w:szCs w:val="28"/>
        </w:rPr>
        <w:t xml:space="preserve"> метрів</w:t>
      </w:r>
      <w:r w:rsidRPr="00DB1FC1">
        <w:rPr>
          <w:sz w:val="28"/>
          <w:szCs w:val="28"/>
        </w:rPr>
        <w:t xml:space="preserve"> від лінії Державного кордону України</w:t>
      </w:r>
      <w:r w:rsidR="00DB1FC1">
        <w:rPr>
          <w:sz w:val="28"/>
          <w:szCs w:val="28"/>
        </w:rPr>
        <w:t>,</w:t>
      </w:r>
      <w:r w:rsidRPr="00DB1FC1">
        <w:rPr>
          <w:sz w:val="28"/>
          <w:szCs w:val="28"/>
        </w:rPr>
        <w:t xml:space="preserve"> рішенням </w:t>
      </w:r>
      <w:proofErr w:type="spellStart"/>
      <w:r w:rsidR="002C4DAC" w:rsidRPr="00DB1FC1">
        <w:rPr>
          <w:sz w:val="28"/>
          <w:szCs w:val="28"/>
        </w:rPr>
        <w:t>Павлівської</w:t>
      </w:r>
      <w:proofErr w:type="spellEnd"/>
      <w:r w:rsidR="002C4DAC" w:rsidRPr="00DB1FC1">
        <w:rPr>
          <w:sz w:val="28"/>
          <w:szCs w:val="28"/>
        </w:rPr>
        <w:t xml:space="preserve"> сільської ради </w:t>
      </w:r>
      <w:r w:rsidR="00A9111E" w:rsidRPr="00DB1FC1">
        <w:rPr>
          <w:sz w:val="28"/>
          <w:szCs w:val="28"/>
        </w:rPr>
        <w:t xml:space="preserve">не відведену, </w:t>
      </w:r>
      <w:r w:rsidR="00413AF7" w:rsidRPr="00DB1FC1">
        <w:rPr>
          <w:sz w:val="28"/>
          <w:szCs w:val="28"/>
        </w:rPr>
        <w:t>розміром 3</w:t>
      </w:r>
      <w:r w:rsidR="00A9111E" w:rsidRPr="00DB1FC1">
        <w:rPr>
          <w:sz w:val="28"/>
          <w:szCs w:val="28"/>
        </w:rPr>
        <w:t>3,5 метрів</w:t>
      </w:r>
      <w:r w:rsidR="00413AF7" w:rsidRPr="00DB1FC1">
        <w:rPr>
          <w:sz w:val="28"/>
          <w:szCs w:val="28"/>
        </w:rPr>
        <w:t xml:space="preserve"> </w:t>
      </w:r>
      <w:r w:rsidR="00A9111E" w:rsidRPr="00DB1FC1">
        <w:rPr>
          <w:sz w:val="28"/>
          <w:szCs w:val="28"/>
        </w:rPr>
        <w:t>на</w:t>
      </w:r>
      <w:r w:rsidR="00413AF7" w:rsidRPr="00DB1FC1">
        <w:rPr>
          <w:sz w:val="28"/>
          <w:szCs w:val="28"/>
        </w:rPr>
        <w:t xml:space="preserve"> </w:t>
      </w:r>
      <w:r w:rsidR="00A9111E" w:rsidRPr="00DB1FC1">
        <w:rPr>
          <w:sz w:val="28"/>
          <w:szCs w:val="28"/>
        </w:rPr>
        <w:t>20</w:t>
      </w:r>
      <w:r w:rsidR="00413AF7" w:rsidRPr="00DB1FC1">
        <w:rPr>
          <w:sz w:val="28"/>
          <w:szCs w:val="28"/>
        </w:rPr>
        <w:t xml:space="preserve"> метрів, </w:t>
      </w:r>
      <w:r w:rsidRPr="00DB1FC1">
        <w:rPr>
          <w:sz w:val="28"/>
          <w:szCs w:val="28"/>
        </w:rPr>
        <w:t xml:space="preserve">загальною площею </w:t>
      </w:r>
      <w:r w:rsidR="00A9111E" w:rsidRPr="00DB1FC1">
        <w:rPr>
          <w:sz w:val="28"/>
          <w:szCs w:val="28"/>
        </w:rPr>
        <w:t>67</w:t>
      </w:r>
      <w:r w:rsidRPr="00DB1FC1">
        <w:rPr>
          <w:sz w:val="28"/>
          <w:szCs w:val="28"/>
        </w:rPr>
        <w:t xml:space="preserve">0 </w:t>
      </w:r>
      <w:r w:rsidR="003F36D5" w:rsidRPr="00DB1FC1">
        <w:rPr>
          <w:sz w:val="28"/>
          <w:szCs w:val="28"/>
        </w:rPr>
        <w:t>квадратних метрів</w:t>
      </w:r>
      <w:r w:rsidR="002C4DAC" w:rsidRPr="00DB1FC1">
        <w:rPr>
          <w:sz w:val="28"/>
          <w:szCs w:val="28"/>
        </w:rPr>
        <w:t xml:space="preserve">, </w:t>
      </w:r>
      <w:r w:rsidRPr="00DB1FC1">
        <w:rPr>
          <w:sz w:val="28"/>
          <w:szCs w:val="28"/>
        </w:rPr>
        <w:t>розташовану</w:t>
      </w:r>
      <w:r w:rsidR="0019380D" w:rsidRPr="00DB1FC1">
        <w:rPr>
          <w:sz w:val="28"/>
          <w:szCs w:val="28"/>
        </w:rPr>
        <w:t xml:space="preserve"> на місцевій дорозі з твердим покриттям «</w:t>
      </w:r>
      <w:proofErr w:type="spellStart"/>
      <w:r w:rsidR="0019380D" w:rsidRPr="00DB1FC1">
        <w:rPr>
          <w:sz w:val="28"/>
          <w:szCs w:val="28"/>
        </w:rPr>
        <w:t>Парканівка</w:t>
      </w:r>
      <w:proofErr w:type="spellEnd"/>
      <w:r w:rsidR="0019380D" w:rsidRPr="00DB1FC1">
        <w:rPr>
          <w:sz w:val="28"/>
          <w:szCs w:val="28"/>
        </w:rPr>
        <w:t xml:space="preserve"> – Павлівка» на західній околиці села Павлівка Фрунзівського району Одеської області, по периметру огороджену цегляним парканом, а у місцях в’їзду у пункт пропуску та виїзду з нього шлагбаумами </w:t>
      </w:r>
      <w:r w:rsidR="00413AF7" w:rsidRPr="00DB1FC1">
        <w:rPr>
          <w:sz w:val="28"/>
          <w:szCs w:val="28"/>
        </w:rPr>
        <w:t>(Додаток № 5).</w:t>
      </w:r>
    </w:p>
    <w:p w:rsidR="00413AF7" w:rsidRPr="00DB1FC1" w:rsidRDefault="00DB2D1E" w:rsidP="00494A25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DB1FC1">
        <w:rPr>
          <w:sz w:val="28"/>
          <w:szCs w:val="28"/>
        </w:rPr>
        <w:t>Визначити та затвердити</w:t>
      </w:r>
      <w:r w:rsidR="00413AF7" w:rsidRPr="00DB1FC1">
        <w:rPr>
          <w:sz w:val="28"/>
          <w:szCs w:val="28"/>
        </w:rPr>
        <w:t xml:space="preserve"> межами місцевого пункту пропуску для автомобільного сполучення </w:t>
      </w:r>
      <w:r w:rsidR="00D40B51" w:rsidRPr="00DB1FC1">
        <w:rPr>
          <w:sz w:val="28"/>
          <w:szCs w:val="28"/>
        </w:rPr>
        <w:t>«</w:t>
      </w:r>
      <w:r w:rsidR="00413AF7" w:rsidRPr="00DB1FC1">
        <w:rPr>
          <w:sz w:val="28"/>
          <w:szCs w:val="28"/>
        </w:rPr>
        <w:t xml:space="preserve">Гребеники – </w:t>
      </w:r>
      <w:r w:rsidR="009B5749" w:rsidRPr="00DB1FC1">
        <w:rPr>
          <w:sz w:val="28"/>
          <w:szCs w:val="28"/>
        </w:rPr>
        <w:t>Тирасполь</w:t>
      </w:r>
      <w:r w:rsidR="00D40B51" w:rsidRPr="00DB1FC1">
        <w:rPr>
          <w:sz w:val="28"/>
          <w:szCs w:val="28"/>
        </w:rPr>
        <w:t>»</w:t>
      </w:r>
      <w:r w:rsidR="00413AF7" w:rsidRPr="00DB1FC1">
        <w:rPr>
          <w:sz w:val="28"/>
          <w:szCs w:val="28"/>
        </w:rPr>
        <w:t xml:space="preserve"> </w:t>
      </w:r>
      <w:r w:rsidR="00D40B51" w:rsidRPr="00DB1FC1">
        <w:rPr>
          <w:sz w:val="28"/>
          <w:szCs w:val="28"/>
        </w:rPr>
        <w:t xml:space="preserve">ділянку місцевості, що належить до земель </w:t>
      </w:r>
      <w:proofErr w:type="spellStart"/>
      <w:r w:rsidR="009B5749" w:rsidRPr="00DB1FC1">
        <w:rPr>
          <w:sz w:val="28"/>
          <w:szCs w:val="28"/>
        </w:rPr>
        <w:t>Гребеницької</w:t>
      </w:r>
      <w:proofErr w:type="spellEnd"/>
      <w:r w:rsidR="009B5749" w:rsidRPr="00DB1FC1">
        <w:rPr>
          <w:sz w:val="28"/>
          <w:szCs w:val="28"/>
        </w:rPr>
        <w:t xml:space="preserve"> </w:t>
      </w:r>
      <w:r w:rsidR="00D40B51" w:rsidRPr="00DB1FC1">
        <w:rPr>
          <w:sz w:val="28"/>
          <w:szCs w:val="28"/>
        </w:rPr>
        <w:t>сільської ради</w:t>
      </w:r>
      <w:r w:rsidR="00DB1FC1">
        <w:rPr>
          <w:sz w:val="28"/>
          <w:szCs w:val="28"/>
        </w:rPr>
        <w:t>,</w:t>
      </w:r>
      <w:r w:rsidR="00D40B51" w:rsidRPr="00DB1FC1">
        <w:rPr>
          <w:sz w:val="28"/>
          <w:szCs w:val="28"/>
        </w:rPr>
        <w:t xml:space="preserve"> на відстані </w:t>
      </w:r>
      <w:r w:rsidR="00A9111E" w:rsidRPr="00DB1FC1">
        <w:rPr>
          <w:sz w:val="28"/>
          <w:szCs w:val="28"/>
        </w:rPr>
        <w:t>25</w:t>
      </w:r>
      <w:r w:rsidR="00D40B51" w:rsidRPr="00DB1FC1">
        <w:rPr>
          <w:sz w:val="28"/>
          <w:szCs w:val="28"/>
        </w:rPr>
        <w:t>0</w:t>
      </w:r>
      <w:r w:rsidR="00DB1FC1" w:rsidRPr="00DB1FC1">
        <w:rPr>
          <w:sz w:val="28"/>
          <w:szCs w:val="28"/>
        </w:rPr>
        <w:t xml:space="preserve"> метрів</w:t>
      </w:r>
      <w:r w:rsidR="00D40B51" w:rsidRPr="00DB1FC1">
        <w:rPr>
          <w:sz w:val="28"/>
          <w:szCs w:val="28"/>
        </w:rPr>
        <w:t xml:space="preserve"> від лінії </w:t>
      </w:r>
      <w:r w:rsidR="00D40B51" w:rsidRPr="00DB1FC1">
        <w:rPr>
          <w:sz w:val="28"/>
          <w:szCs w:val="28"/>
        </w:rPr>
        <w:lastRenderedPageBreak/>
        <w:t>Державного кордону України</w:t>
      </w:r>
      <w:r w:rsidR="003F36D5" w:rsidRPr="00DB1FC1">
        <w:rPr>
          <w:sz w:val="28"/>
          <w:szCs w:val="28"/>
        </w:rPr>
        <w:t>,</w:t>
      </w:r>
      <w:r w:rsidR="00D40B51" w:rsidRPr="00DB1FC1">
        <w:rPr>
          <w:sz w:val="28"/>
          <w:szCs w:val="28"/>
        </w:rPr>
        <w:t xml:space="preserve"> відведену рішенням </w:t>
      </w:r>
      <w:proofErr w:type="spellStart"/>
      <w:r w:rsidR="009F5A89" w:rsidRPr="00DB1FC1">
        <w:rPr>
          <w:sz w:val="28"/>
          <w:szCs w:val="28"/>
        </w:rPr>
        <w:t>Гребеницької</w:t>
      </w:r>
      <w:proofErr w:type="spellEnd"/>
      <w:r w:rsidR="009F5A89" w:rsidRPr="00DB1FC1">
        <w:rPr>
          <w:sz w:val="28"/>
          <w:szCs w:val="28"/>
        </w:rPr>
        <w:t xml:space="preserve"> сільської </w:t>
      </w:r>
      <w:r w:rsidR="00A9111E" w:rsidRPr="00DB1FC1">
        <w:rPr>
          <w:sz w:val="28"/>
          <w:szCs w:val="28"/>
        </w:rPr>
        <w:t>ради від 23.05.2007 року №267/А-2007</w:t>
      </w:r>
      <w:r w:rsidR="003F36D5" w:rsidRPr="00DB1FC1">
        <w:rPr>
          <w:sz w:val="28"/>
          <w:szCs w:val="28"/>
        </w:rPr>
        <w:t>,</w:t>
      </w:r>
      <w:r w:rsidR="009F5A89" w:rsidRPr="00DB1FC1">
        <w:rPr>
          <w:sz w:val="28"/>
          <w:szCs w:val="28"/>
        </w:rPr>
        <w:t xml:space="preserve"> </w:t>
      </w:r>
      <w:r w:rsidR="00413AF7" w:rsidRPr="00DB1FC1">
        <w:rPr>
          <w:sz w:val="28"/>
          <w:szCs w:val="28"/>
        </w:rPr>
        <w:t xml:space="preserve">розміром </w:t>
      </w:r>
      <w:r w:rsidR="00A9111E" w:rsidRPr="00DB1FC1">
        <w:rPr>
          <w:sz w:val="28"/>
          <w:szCs w:val="28"/>
        </w:rPr>
        <w:t>50</w:t>
      </w:r>
      <w:r w:rsidR="00413AF7" w:rsidRPr="00DB1FC1">
        <w:rPr>
          <w:sz w:val="28"/>
          <w:szCs w:val="28"/>
        </w:rPr>
        <w:t xml:space="preserve"> </w:t>
      </w:r>
      <w:r w:rsidR="00A9111E" w:rsidRPr="00DB1FC1">
        <w:rPr>
          <w:sz w:val="28"/>
          <w:szCs w:val="28"/>
        </w:rPr>
        <w:t xml:space="preserve">метрів на </w:t>
      </w:r>
      <w:r w:rsidR="00413AF7" w:rsidRPr="00DB1FC1">
        <w:rPr>
          <w:sz w:val="28"/>
          <w:szCs w:val="28"/>
        </w:rPr>
        <w:t>24 метр</w:t>
      </w:r>
      <w:r w:rsidR="00A9111E" w:rsidRPr="00DB1FC1">
        <w:rPr>
          <w:sz w:val="28"/>
          <w:szCs w:val="28"/>
        </w:rPr>
        <w:t>и</w:t>
      </w:r>
      <w:r w:rsidR="00413AF7" w:rsidRPr="00DB1FC1">
        <w:rPr>
          <w:sz w:val="28"/>
          <w:szCs w:val="28"/>
        </w:rPr>
        <w:t xml:space="preserve">, </w:t>
      </w:r>
      <w:r w:rsidR="009F5A89" w:rsidRPr="00DB1FC1">
        <w:rPr>
          <w:sz w:val="28"/>
          <w:szCs w:val="28"/>
        </w:rPr>
        <w:t xml:space="preserve">загальною площею </w:t>
      </w:r>
      <w:r w:rsidR="00A9111E" w:rsidRPr="00DB1FC1">
        <w:rPr>
          <w:sz w:val="28"/>
          <w:szCs w:val="28"/>
        </w:rPr>
        <w:t>1</w:t>
      </w:r>
      <w:r w:rsidR="009F5A89" w:rsidRPr="00DB1FC1">
        <w:rPr>
          <w:sz w:val="28"/>
          <w:szCs w:val="28"/>
        </w:rPr>
        <w:t>2</w:t>
      </w:r>
      <w:r w:rsidR="00A9111E" w:rsidRPr="00DB1FC1">
        <w:rPr>
          <w:sz w:val="28"/>
          <w:szCs w:val="28"/>
        </w:rPr>
        <w:t>0</w:t>
      </w:r>
      <w:r w:rsidR="009F5A89" w:rsidRPr="00DB1FC1">
        <w:rPr>
          <w:sz w:val="28"/>
          <w:szCs w:val="28"/>
        </w:rPr>
        <w:t xml:space="preserve">0 </w:t>
      </w:r>
      <w:r w:rsidR="003F36D5" w:rsidRPr="00DB1FC1">
        <w:rPr>
          <w:sz w:val="28"/>
          <w:szCs w:val="28"/>
        </w:rPr>
        <w:t>квадратних метрів</w:t>
      </w:r>
      <w:r w:rsidR="00DB1FC1">
        <w:rPr>
          <w:sz w:val="28"/>
          <w:szCs w:val="28"/>
        </w:rPr>
        <w:t>,</w:t>
      </w:r>
      <w:r w:rsidR="003F36D5" w:rsidRPr="00DB1FC1">
        <w:rPr>
          <w:sz w:val="28"/>
          <w:szCs w:val="28"/>
        </w:rPr>
        <w:t xml:space="preserve"> </w:t>
      </w:r>
      <w:r w:rsidR="009F5A89" w:rsidRPr="00DB1FC1">
        <w:rPr>
          <w:sz w:val="28"/>
          <w:szCs w:val="28"/>
        </w:rPr>
        <w:t xml:space="preserve">розташовану </w:t>
      </w:r>
      <w:r w:rsidR="00413AF7" w:rsidRPr="00DB1FC1">
        <w:rPr>
          <w:sz w:val="28"/>
          <w:szCs w:val="28"/>
        </w:rPr>
        <w:t>на</w:t>
      </w:r>
      <w:r w:rsidR="003F36D5" w:rsidRPr="00DB1FC1">
        <w:rPr>
          <w:szCs w:val="28"/>
        </w:rPr>
        <w:t xml:space="preserve"> </w:t>
      </w:r>
      <w:r w:rsidR="003F36D5" w:rsidRPr="00DB1FC1">
        <w:rPr>
          <w:sz w:val="28"/>
          <w:szCs w:val="28"/>
        </w:rPr>
        <w:t>територіальній дорозі Т16 16 «</w:t>
      </w:r>
      <w:proofErr w:type="spellStart"/>
      <w:r w:rsidR="003F36D5" w:rsidRPr="00DB1FC1">
        <w:rPr>
          <w:sz w:val="28"/>
          <w:szCs w:val="28"/>
        </w:rPr>
        <w:t>Кардамичеве</w:t>
      </w:r>
      <w:proofErr w:type="spellEnd"/>
      <w:r w:rsidR="003F36D5" w:rsidRPr="00DB1FC1">
        <w:rPr>
          <w:sz w:val="28"/>
          <w:szCs w:val="28"/>
        </w:rPr>
        <w:t xml:space="preserve"> – Гребеники» </w:t>
      </w:r>
      <w:r w:rsidR="00413AF7" w:rsidRPr="00DB1FC1">
        <w:rPr>
          <w:sz w:val="28"/>
          <w:szCs w:val="28"/>
        </w:rPr>
        <w:t>на відстані 42</w:t>
      </w:r>
      <w:r w:rsidR="009B5749" w:rsidRPr="00DB1FC1">
        <w:rPr>
          <w:sz w:val="28"/>
          <w:szCs w:val="28"/>
        </w:rPr>
        <w:t>00</w:t>
      </w:r>
      <w:r w:rsidR="00413AF7" w:rsidRPr="00DB1FC1">
        <w:rPr>
          <w:sz w:val="28"/>
          <w:szCs w:val="28"/>
        </w:rPr>
        <w:t xml:space="preserve"> </w:t>
      </w:r>
      <w:r w:rsidR="00DB1FC1" w:rsidRPr="00DB1FC1">
        <w:rPr>
          <w:sz w:val="28"/>
          <w:szCs w:val="28"/>
        </w:rPr>
        <w:t>метрів</w:t>
      </w:r>
      <w:r w:rsidR="00413AF7" w:rsidRPr="00DB1FC1">
        <w:rPr>
          <w:sz w:val="28"/>
          <w:szCs w:val="28"/>
        </w:rPr>
        <w:t xml:space="preserve"> від </w:t>
      </w:r>
      <w:r w:rsidR="008B56E4" w:rsidRPr="00DB1FC1">
        <w:rPr>
          <w:sz w:val="28"/>
          <w:szCs w:val="28"/>
        </w:rPr>
        <w:t xml:space="preserve">південно-західної околиці </w:t>
      </w:r>
      <w:r w:rsidR="00413AF7" w:rsidRPr="00DB1FC1">
        <w:rPr>
          <w:sz w:val="28"/>
          <w:szCs w:val="28"/>
        </w:rPr>
        <w:t xml:space="preserve">села Гребеники </w:t>
      </w:r>
      <w:proofErr w:type="spellStart"/>
      <w:r w:rsidR="00413AF7" w:rsidRPr="00DB1FC1">
        <w:rPr>
          <w:sz w:val="28"/>
          <w:szCs w:val="28"/>
        </w:rPr>
        <w:t>Великомихайлівського</w:t>
      </w:r>
      <w:proofErr w:type="spellEnd"/>
      <w:r w:rsidR="00413AF7" w:rsidRPr="00DB1FC1">
        <w:rPr>
          <w:sz w:val="28"/>
          <w:szCs w:val="28"/>
        </w:rPr>
        <w:t xml:space="preserve"> району Одеської області, </w:t>
      </w:r>
      <w:r w:rsidR="00A9111E" w:rsidRPr="00DB1FC1">
        <w:rPr>
          <w:sz w:val="28"/>
          <w:szCs w:val="28"/>
        </w:rPr>
        <w:t>по периметру огороджену металевим парканом, а у місцях в’їзду у пункт пропуску та виїзду з нього шлагбаумами</w:t>
      </w:r>
      <w:r w:rsidR="00413AF7" w:rsidRPr="00DB1FC1">
        <w:rPr>
          <w:sz w:val="28"/>
          <w:szCs w:val="28"/>
        </w:rPr>
        <w:t xml:space="preserve"> (Додаток № 6).</w:t>
      </w:r>
    </w:p>
    <w:p w:rsidR="00413AF7" w:rsidRPr="00DB1FC1" w:rsidRDefault="00413AF7" w:rsidP="00494A25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DB1FC1">
        <w:rPr>
          <w:color w:val="000000"/>
          <w:sz w:val="28"/>
          <w:szCs w:val="28"/>
        </w:rPr>
        <w:t xml:space="preserve">Контроль за виконанням вимог наказу покласти на Першого заступника начальника Котовського прикордонного загону </w:t>
      </w:r>
      <w:r w:rsidRPr="00DB1FC1">
        <w:rPr>
          <w:color w:val="000000"/>
          <w:sz w:val="28"/>
          <w:szCs w:val="28"/>
        </w:rPr>
        <w:sym w:font="Symbol" w:char="002D"/>
      </w:r>
      <w:r w:rsidRPr="00DB1FC1">
        <w:rPr>
          <w:color w:val="000000"/>
          <w:sz w:val="28"/>
          <w:szCs w:val="28"/>
        </w:rPr>
        <w:t xml:space="preserve"> начальника штаб</w:t>
      </w:r>
      <w:r w:rsidR="002C4DAC" w:rsidRPr="00DB1FC1">
        <w:rPr>
          <w:color w:val="000000"/>
          <w:sz w:val="28"/>
          <w:szCs w:val="28"/>
        </w:rPr>
        <w:t>у.</w:t>
      </w:r>
    </w:p>
    <w:p w:rsidR="002C4DAC" w:rsidRPr="00DB1FC1" w:rsidRDefault="002C4DAC" w:rsidP="00494A25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DB1FC1">
        <w:rPr>
          <w:color w:val="000000"/>
          <w:sz w:val="28"/>
          <w:szCs w:val="28"/>
        </w:rPr>
        <w:t>Наказ набуває чинності з дня його офіційного опублікування.</w:t>
      </w:r>
    </w:p>
    <w:p w:rsidR="002C4DAC" w:rsidRPr="002C4DAC" w:rsidRDefault="002C4DAC" w:rsidP="002C4DAC">
      <w:pPr>
        <w:ind w:firstLine="720"/>
        <w:jc w:val="both"/>
        <w:rPr>
          <w:color w:val="000000"/>
          <w:sz w:val="28"/>
          <w:szCs w:val="28"/>
        </w:rPr>
      </w:pPr>
    </w:p>
    <w:p w:rsidR="005B4ADA" w:rsidRDefault="005B4ADA" w:rsidP="005B4ADA">
      <w:pPr>
        <w:tabs>
          <w:tab w:val="left" w:pos="1120"/>
        </w:tabs>
        <w:overflowPunct w:val="0"/>
        <w:jc w:val="both"/>
        <w:textAlignment w:val="baseline"/>
        <w:rPr>
          <w:sz w:val="28"/>
          <w:szCs w:val="28"/>
        </w:rPr>
      </w:pPr>
    </w:p>
    <w:p w:rsidR="00413AF7" w:rsidRDefault="005F47FD" w:rsidP="00B06819">
      <w:pPr>
        <w:spacing w:after="120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</w:rPr>
        <w:t>Тво</w:t>
      </w:r>
      <w:proofErr w:type="spellEnd"/>
      <w:r>
        <w:rPr>
          <w:bCs/>
          <w:sz w:val="28"/>
          <w:szCs w:val="28"/>
        </w:rPr>
        <w:t xml:space="preserve"> н</w:t>
      </w:r>
      <w:r w:rsidR="00413AF7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413AF7">
        <w:rPr>
          <w:bCs/>
          <w:sz w:val="28"/>
          <w:szCs w:val="28"/>
        </w:rPr>
        <w:t xml:space="preserve"> Котовського прикордонного загону</w:t>
      </w:r>
    </w:p>
    <w:p w:rsidR="00413AF7" w:rsidRPr="009F5A89" w:rsidRDefault="009F5A89" w:rsidP="00413AF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під</w:t>
      </w:r>
      <w:r w:rsidR="00413AF7">
        <w:rPr>
          <w:bCs/>
          <w:sz w:val="28"/>
          <w:szCs w:val="28"/>
        </w:rPr>
        <w:t xml:space="preserve">полковник  </w:t>
      </w:r>
      <w:r w:rsidR="00413AF7" w:rsidRPr="009F5A89">
        <w:rPr>
          <w:bCs/>
          <w:sz w:val="28"/>
          <w:szCs w:val="28"/>
          <w:lang w:val="ru-RU"/>
        </w:rPr>
        <w:t xml:space="preserve">                  </w:t>
      </w:r>
      <w:r w:rsidR="005F47FD">
        <w:rPr>
          <w:bCs/>
          <w:sz w:val="28"/>
          <w:szCs w:val="28"/>
          <w:lang w:val="ru-RU"/>
        </w:rPr>
        <w:t xml:space="preserve">                  </w:t>
      </w:r>
      <w:r w:rsidR="00413AF7" w:rsidRPr="009F5A89">
        <w:rPr>
          <w:bCs/>
          <w:sz w:val="28"/>
          <w:szCs w:val="28"/>
        </w:rPr>
        <w:t xml:space="preserve"> </w:t>
      </w:r>
      <w:r w:rsidR="005F47FD">
        <w:rPr>
          <w:bCs/>
          <w:sz w:val="28"/>
          <w:szCs w:val="28"/>
        </w:rPr>
        <w:t xml:space="preserve">Р.В. Дударєв </w:t>
      </w:r>
      <w:r w:rsidRPr="009F5A89">
        <w:rPr>
          <w:bCs/>
          <w:sz w:val="28"/>
          <w:szCs w:val="28"/>
        </w:rPr>
        <w:t xml:space="preserve"> </w:t>
      </w:r>
    </w:p>
    <w:p w:rsidR="00413AF7" w:rsidRDefault="00413AF7" w:rsidP="00413AF7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413AF7" w:rsidRDefault="00413AF7" w:rsidP="00413AF7">
      <w:pPr>
        <w:jc w:val="both"/>
        <w:rPr>
          <w:sz w:val="28"/>
          <w:szCs w:val="28"/>
        </w:rPr>
      </w:pPr>
    </w:p>
    <w:p w:rsidR="00413AF7" w:rsidRDefault="00413AF7" w:rsidP="00413AF7">
      <w:pPr>
        <w:jc w:val="both"/>
        <w:rPr>
          <w:sz w:val="28"/>
          <w:szCs w:val="28"/>
        </w:rPr>
      </w:pPr>
    </w:p>
    <w:p w:rsidR="00413AF7" w:rsidRDefault="00413AF7" w:rsidP="003733A7">
      <w:pPr>
        <w:autoSpaceDE w:val="0"/>
        <w:autoSpaceDN w:val="0"/>
        <w:adjustRightInd w:val="0"/>
        <w:ind w:right="1133"/>
        <w:rPr>
          <w:b/>
          <w:sz w:val="28"/>
          <w:szCs w:val="28"/>
        </w:rPr>
      </w:pPr>
      <w:r>
        <w:rPr>
          <w:sz w:val="28"/>
          <w:szCs w:val="28"/>
        </w:rPr>
        <w:t>Аркуш погодження додається.</w:t>
      </w:r>
      <w:r>
        <w:rPr>
          <w:b/>
          <w:sz w:val="28"/>
          <w:szCs w:val="28"/>
        </w:rPr>
        <w:t xml:space="preserve">  </w:t>
      </w: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DA4AC2" w:rsidRDefault="00DA4AC2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DA4AC2" w:rsidRDefault="00DA4AC2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DA4AC2" w:rsidRDefault="00DA4AC2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413AF7" w:rsidRDefault="00413AF7" w:rsidP="00413AF7">
      <w:pPr>
        <w:autoSpaceDE w:val="0"/>
        <w:autoSpaceDN w:val="0"/>
        <w:adjustRightInd w:val="0"/>
        <w:ind w:left="-1134" w:right="1133"/>
        <w:rPr>
          <w:b/>
          <w:sz w:val="28"/>
          <w:szCs w:val="28"/>
        </w:rPr>
      </w:pPr>
    </w:p>
    <w:p w:rsidR="009F5A89" w:rsidRPr="009F5A89" w:rsidRDefault="009F5A89" w:rsidP="009F5A89">
      <w:pPr>
        <w:autoSpaceDE w:val="0"/>
        <w:autoSpaceDN w:val="0"/>
        <w:adjustRightInd w:val="0"/>
        <w:ind w:right="1133"/>
        <w:jc w:val="center"/>
        <w:rPr>
          <w:b/>
          <w:sz w:val="28"/>
          <w:szCs w:val="28"/>
        </w:rPr>
      </w:pPr>
      <w:r w:rsidRPr="009F5A89">
        <w:rPr>
          <w:b/>
          <w:sz w:val="28"/>
          <w:szCs w:val="28"/>
        </w:rPr>
        <w:t>АРКУШ ПОГОДЖЕННЯ</w:t>
      </w:r>
    </w:p>
    <w:p w:rsidR="00413AF7" w:rsidRPr="00DA6579" w:rsidRDefault="009F5A89" w:rsidP="00DA4AC2">
      <w:pPr>
        <w:autoSpaceDE w:val="0"/>
        <w:autoSpaceDN w:val="0"/>
        <w:adjustRightInd w:val="0"/>
        <w:spacing w:after="120"/>
        <w:ind w:right="50"/>
        <w:jc w:val="both"/>
        <w:rPr>
          <w:sz w:val="28"/>
          <w:szCs w:val="28"/>
        </w:rPr>
      </w:pPr>
      <w:r w:rsidRPr="00DA6579">
        <w:rPr>
          <w:sz w:val="28"/>
          <w:szCs w:val="28"/>
        </w:rPr>
        <w:t>до наказу Котовського прикордонного загону</w:t>
      </w:r>
      <w:r w:rsidR="00DA6579" w:rsidRPr="00DA6579">
        <w:t xml:space="preserve"> «</w:t>
      </w:r>
      <w:r w:rsidR="00DA6579" w:rsidRPr="00DA6579">
        <w:rPr>
          <w:sz w:val="28"/>
          <w:szCs w:val="28"/>
        </w:rPr>
        <w:t>Про визначення та затвердження меж території місцевих пунктів пропуску через державний кордон України, що функціонують в зоні відповідальності Котовського прикордонного загону».</w:t>
      </w:r>
    </w:p>
    <w:p w:rsidR="00DA6579" w:rsidRPr="00DA6579" w:rsidRDefault="00DA6579" w:rsidP="00DA4AC2">
      <w:pPr>
        <w:shd w:val="clear" w:color="auto" w:fill="FFFFFF"/>
        <w:ind w:right="4019"/>
        <w:jc w:val="both"/>
        <w:rPr>
          <w:sz w:val="28"/>
          <w:szCs w:val="28"/>
        </w:rPr>
      </w:pPr>
      <w:r w:rsidRPr="00DA6579">
        <w:rPr>
          <w:sz w:val="28"/>
          <w:szCs w:val="28"/>
        </w:rPr>
        <w:t>Перший заступник начальника Котовського прикордонного загону – начальник штабу</w:t>
      </w:r>
    </w:p>
    <w:p w:rsidR="00DA6579" w:rsidRPr="00DA6579" w:rsidRDefault="00DA4AC2" w:rsidP="00DA4AC2">
      <w:pPr>
        <w:shd w:val="clear" w:color="auto" w:fill="FFFFFF"/>
        <w:ind w:right="40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="00DA6579" w:rsidRPr="00DA6579">
        <w:rPr>
          <w:sz w:val="28"/>
          <w:szCs w:val="28"/>
        </w:rPr>
        <w:t>___________________</w:t>
      </w:r>
    </w:p>
    <w:p w:rsidR="00AD7307" w:rsidRPr="00DA6579" w:rsidRDefault="00AD7307" w:rsidP="00DA4AC2">
      <w:pPr>
        <w:shd w:val="clear" w:color="auto" w:fill="FFFFFF"/>
        <w:ind w:right="40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A6579">
        <w:rPr>
          <w:sz w:val="20"/>
          <w:szCs w:val="20"/>
        </w:rPr>
        <w:t xml:space="preserve">(підпис)      </w:t>
      </w:r>
      <w:r>
        <w:rPr>
          <w:sz w:val="20"/>
          <w:szCs w:val="20"/>
        </w:rPr>
        <w:t xml:space="preserve">                      </w:t>
      </w:r>
      <w:r w:rsidRPr="00DA6579">
        <w:rPr>
          <w:sz w:val="20"/>
          <w:szCs w:val="20"/>
        </w:rPr>
        <w:t xml:space="preserve">     (ініціали , прізвище)</w:t>
      </w:r>
    </w:p>
    <w:p w:rsidR="00DA6579" w:rsidRPr="00DA6579" w:rsidRDefault="00AD7307" w:rsidP="00DA4AC2">
      <w:pPr>
        <w:shd w:val="clear" w:color="auto" w:fill="FFFFFF"/>
        <w:spacing w:after="240"/>
        <w:ind w:right="4019"/>
        <w:jc w:val="both"/>
        <w:rPr>
          <w:sz w:val="28"/>
          <w:szCs w:val="28"/>
        </w:rPr>
      </w:pPr>
      <w:r w:rsidRPr="00DA6579">
        <w:rPr>
          <w:sz w:val="28"/>
          <w:szCs w:val="28"/>
        </w:rPr>
        <w:t xml:space="preserve"> </w:t>
      </w:r>
      <w:r w:rsidR="00DA6579" w:rsidRPr="00DA6579">
        <w:rPr>
          <w:sz w:val="28"/>
          <w:szCs w:val="28"/>
        </w:rPr>
        <w:t>«___» _______________________ 201</w:t>
      </w:r>
      <w:r w:rsidR="00DA4AC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DA6579" w:rsidRPr="00DA6579">
        <w:rPr>
          <w:sz w:val="28"/>
          <w:szCs w:val="28"/>
        </w:rPr>
        <w:t xml:space="preserve"> року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8"/>
          <w:szCs w:val="28"/>
        </w:rPr>
      </w:pPr>
      <w:proofErr w:type="spellStart"/>
      <w:r w:rsidRPr="00DA4AC2">
        <w:rPr>
          <w:sz w:val="28"/>
          <w:szCs w:val="28"/>
        </w:rPr>
        <w:t>Шершенецький</w:t>
      </w:r>
      <w:proofErr w:type="spellEnd"/>
      <w:r w:rsidRPr="00DA4AC2">
        <w:rPr>
          <w:sz w:val="28"/>
          <w:szCs w:val="28"/>
        </w:rPr>
        <w:t xml:space="preserve"> сільський голова </w:t>
      </w:r>
      <w:r>
        <w:rPr>
          <w:sz w:val="28"/>
          <w:szCs w:val="28"/>
        </w:rPr>
        <w:t xml:space="preserve">_____________________ </w:t>
      </w:r>
      <w:r w:rsidRPr="00DA6579">
        <w:rPr>
          <w:sz w:val="28"/>
          <w:szCs w:val="28"/>
        </w:rPr>
        <w:t>___________________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A6579">
        <w:rPr>
          <w:sz w:val="20"/>
          <w:szCs w:val="20"/>
        </w:rPr>
        <w:t xml:space="preserve">(підпис)      </w:t>
      </w:r>
      <w:r>
        <w:rPr>
          <w:sz w:val="20"/>
          <w:szCs w:val="20"/>
        </w:rPr>
        <w:t xml:space="preserve">                      </w:t>
      </w:r>
      <w:r w:rsidRPr="00DA6579">
        <w:rPr>
          <w:sz w:val="20"/>
          <w:szCs w:val="20"/>
        </w:rPr>
        <w:t xml:space="preserve">     (ініціали , прізвище)</w:t>
      </w:r>
    </w:p>
    <w:p w:rsidR="00DA6579" w:rsidRPr="00DA6579" w:rsidRDefault="00DA4AC2" w:rsidP="00DA4AC2">
      <w:pPr>
        <w:shd w:val="clear" w:color="auto" w:fill="FFFFFF"/>
        <w:spacing w:after="240"/>
        <w:ind w:right="4019"/>
        <w:jc w:val="both"/>
        <w:rPr>
          <w:sz w:val="28"/>
          <w:szCs w:val="28"/>
        </w:rPr>
      </w:pPr>
      <w:r w:rsidRPr="00DA6579">
        <w:rPr>
          <w:sz w:val="28"/>
          <w:szCs w:val="28"/>
        </w:rPr>
        <w:t xml:space="preserve"> «___» _______________________ 201</w:t>
      </w:r>
      <w:r>
        <w:rPr>
          <w:sz w:val="28"/>
          <w:szCs w:val="28"/>
        </w:rPr>
        <w:t>__</w:t>
      </w:r>
      <w:r w:rsidRPr="00DA6579">
        <w:rPr>
          <w:sz w:val="28"/>
          <w:szCs w:val="28"/>
        </w:rPr>
        <w:t xml:space="preserve"> року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8"/>
          <w:szCs w:val="28"/>
        </w:rPr>
      </w:pPr>
      <w:proofErr w:type="spellStart"/>
      <w:r w:rsidRPr="00DA4AC2">
        <w:rPr>
          <w:sz w:val="28"/>
          <w:szCs w:val="28"/>
        </w:rPr>
        <w:t>Климентівський</w:t>
      </w:r>
      <w:proofErr w:type="spellEnd"/>
      <w:r w:rsidRPr="00DA4AC2">
        <w:rPr>
          <w:sz w:val="28"/>
          <w:szCs w:val="28"/>
        </w:rPr>
        <w:t xml:space="preserve"> сільський голова </w:t>
      </w:r>
      <w:r>
        <w:rPr>
          <w:sz w:val="28"/>
          <w:szCs w:val="28"/>
        </w:rPr>
        <w:t xml:space="preserve">_____________________ </w:t>
      </w:r>
      <w:r w:rsidRPr="00DA6579">
        <w:rPr>
          <w:sz w:val="28"/>
          <w:szCs w:val="28"/>
        </w:rPr>
        <w:t>___________________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A6579">
        <w:rPr>
          <w:sz w:val="20"/>
          <w:szCs w:val="20"/>
        </w:rPr>
        <w:t xml:space="preserve">(підпис)      </w:t>
      </w:r>
      <w:r>
        <w:rPr>
          <w:sz w:val="20"/>
          <w:szCs w:val="20"/>
        </w:rPr>
        <w:t xml:space="preserve">                      </w:t>
      </w:r>
      <w:r w:rsidRPr="00DA6579">
        <w:rPr>
          <w:sz w:val="20"/>
          <w:szCs w:val="20"/>
        </w:rPr>
        <w:t xml:space="preserve">     (ініціали , прізвище)</w:t>
      </w:r>
    </w:p>
    <w:p w:rsidR="00DA4AC2" w:rsidRDefault="00DA4AC2" w:rsidP="00DA4AC2">
      <w:pPr>
        <w:shd w:val="clear" w:color="auto" w:fill="FFFFFF"/>
        <w:spacing w:after="240"/>
        <w:ind w:right="4019"/>
        <w:jc w:val="both"/>
        <w:rPr>
          <w:sz w:val="28"/>
          <w:szCs w:val="28"/>
        </w:rPr>
      </w:pPr>
      <w:r w:rsidRPr="00DA6579">
        <w:rPr>
          <w:sz w:val="28"/>
          <w:szCs w:val="28"/>
        </w:rPr>
        <w:t xml:space="preserve"> «___» _______________________ 201</w:t>
      </w:r>
      <w:r>
        <w:rPr>
          <w:sz w:val="28"/>
          <w:szCs w:val="28"/>
        </w:rPr>
        <w:t>__</w:t>
      </w:r>
      <w:r w:rsidRPr="00DA6579">
        <w:rPr>
          <w:sz w:val="28"/>
          <w:szCs w:val="28"/>
        </w:rPr>
        <w:t xml:space="preserve"> року</w:t>
      </w:r>
      <w:r w:rsidRPr="00DA4AC2">
        <w:rPr>
          <w:sz w:val="28"/>
          <w:szCs w:val="28"/>
        </w:rPr>
        <w:t xml:space="preserve"> 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8"/>
          <w:szCs w:val="28"/>
        </w:rPr>
      </w:pPr>
      <w:proofErr w:type="spellStart"/>
      <w:r w:rsidRPr="00DA4AC2">
        <w:rPr>
          <w:sz w:val="28"/>
          <w:szCs w:val="28"/>
        </w:rPr>
        <w:t>Федосіївський</w:t>
      </w:r>
      <w:proofErr w:type="spellEnd"/>
      <w:r w:rsidRPr="00DA4AC2">
        <w:rPr>
          <w:sz w:val="28"/>
          <w:szCs w:val="28"/>
        </w:rPr>
        <w:t xml:space="preserve"> сільський голова </w:t>
      </w:r>
      <w:r>
        <w:rPr>
          <w:sz w:val="28"/>
          <w:szCs w:val="28"/>
        </w:rPr>
        <w:t xml:space="preserve">_____________________ </w:t>
      </w:r>
      <w:r w:rsidRPr="00DA6579">
        <w:rPr>
          <w:sz w:val="28"/>
          <w:szCs w:val="28"/>
        </w:rPr>
        <w:t>___________________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A6579">
        <w:rPr>
          <w:sz w:val="20"/>
          <w:szCs w:val="20"/>
        </w:rPr>
        <w:t xml:space="preserve">(підпис)      </w:t>
      </w:r>
      <w:r>
        <w:rPr>
          <w:sz w:val="20"/>
          <w:szCs w:val="20"/>
        </w:rPr>
        <w:t xml:space="preserve">                      </w:t>
      </w:r>
      <w:r w:rsidRPr="00DA6579">
        <w:rPr>
          <w:sz w:val="20"/>
          <w:szCs w:val="20"/>
        </w:rPr>
        <w:t xml:space="preserve">     (ініціали , прізвище)</w:t>
      </w:r>
    </w:p>
    <w:p w:rsidR="007B7579" w:rsidRDefault="00DA4AC2" w:rsidP="00DA4AC2">
      <w:pPr>
        <w:shd w:val="clear" w:color="auto" w:fill="FFFFFF"/>
        <w:spacing w:after="240"/>
        <w:ind w:right="4019"/>
        <w:jc w:val="both"/>
        <w:rPr>
          <w:sz w:val="28"/>
          <w:szCs w:val="28"/>
        </w:rPr>
      </w:pPr>
      <w:r w:rsidRPr="00DA6579">
        <w:rPr>
          <w:sz w:val="28"/>
          <w:szCs w:val="28"/>
        </w:rPr>
        <w:t xml:space="preserve"> «___» _______________________ 201</w:t>
      </w:r>
      <w:r>
        <w:rPr>
          <w:sz w:val="28"/>
          <w:szCs w:val="28"/>
        </w:rPr>
        <w:t>__</w:t>
      </w:r>
      <w:r w:rsidRPr="00DA6579">
        <w:rPr>
          <w:sz w:val="28"/>
          <w:szCs w:val="28"/>
        </w:rPr>
        <w:t xml:space="preserve"> року</w:t>
      </w:r>
      <w:r w:rsidRPr="00DA4AC2">
        <w:rPr>
          <w:sz w:val="28"/>
          <w:szCs w:val="28"/>
        </w:rPr>
        <w:t xml:space="preserve"> </w:t>
      </w:r>
    </w:p>
    <w:p w:rsidR="00DA4AC2" w:rsidRDefault="00DA4AC2" w:rsidP="007B7579">
      <w:pPr>
        <w:shd w:val="clear" w:color="auto" w:fill="FFFFFF"/>
        <w:ind w:right="4019"/>
        <w:jc w:val="both"/>
        <w:rPr>
          <w:sz w:val="28"/>
          <w:szCs w:val="28"/>
        </w:rPr>
      </w:pPr>
      <w:proofErr w:type="spellStart"/>
      <w:r w:rsidRPr="00DA4AC2">
        <w:rPr>
          <w:sz w:val="28"/>
          <w:szCs w:val="28"/>
        </w:rPr>
        <w:t>Дубівський</w:t>
      </w:r>
      <w:proofErr w:type="spellEnd"/>
      <w:r w:rsidRPr="00DA4AC2">
        <w:rPr>
          <w:sz w:val="28"/>
          <w:szCs w:val="28"/>
        </w:rPr>
        <w:t xml:space="preserve"> сільський голова 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DA6579">
        <w:rPr>
          <w:sz w:val="28"/>
          <w:szCs w:val="28"/>
        </w:rPr>
        <w:t>___________________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A6579">
        <w:rPr>
          <w:sz w:val="20"/>
          <w:szCs w:val="20"/>
        </w:rPr>
        <w:t xml:space="preserve">(підпис)      </w:t>
      </w:r>
      <w:r>
        <w:rPr>
          <w:sz w:val="20"/>
          <w:szCs w:val="20"/>
        </w:rPr>
        <w:t xml:space="preserve">                      </w:t>
      </w:r>
      <w:r w:rsidRPr="00DA6579">
        <w:rPr>
          <w:sz w:val="20"/>
          <w:szCs w:val="20"/>
        </w:rPr>
        <w:t xml:space="preserve">     (ініціали , прізвище)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8"/>
          <w:szCs w:val="28"/>
        </w:rPr>
      </w:pPr>
      <w:r w:rsidRPr="00DA6579">
        <w:rPr>
          <w:sz w:val="28"/>
          <w:szCs w:val="28"/>
        </w:rPr>
        <w:t>«___» _______________________ 201</w:t>
      </w:r>
      <w:r>
        <w:rPr>
          <w:sz w:val="28"/>
          <w:szCs w:val="28"/>
        </w:rPr>
        <w:t>__</w:t>
      </w:r>
      <w:r w:rsidRPr="00DA6579">
        <w:rPr>
          <w:sz w:val="28"/>
          <w:szCs w:val="28"/>
        </w:rPr>
        <w:t xml:space="preserve"> року</w:t>
      </w:r>
      <w:r w:rsidRPr="00DA4AC2">
        <w:rPr>
          <w:sz w:val="28"/>
          <w:szCs w:val="28"/>
        </w:rPr>
        <w:t xml:space="preserve"> </w:t>
      </w:r>
      <w:proofErr w:type="spellStart"/>
      <w:r w:rsidRPr="00DA4AC2">
        <w:rPr>
          <w:sz w:val="28"/>
          <w:szCs w:val="28"/>
        </w:rPr>
        <w:t>Павлівський</w:t>
      </w:r>
      <w:proofErr w:type="spellEnd"/>
      <w:r w:rsidRPr="00DA4AC2">
        <w:rPr>
          <w:sz w:val="28"/>
          <w:szCs w:val="28"/>
        </w:rPr>
        <w:t xml:space="preserve"> сільський голова </w:t>
      </w:r>
      <w:r>
        <w:rPr>
          <w:sz w:val="28"/>
          <w:szCs w:val="28"/>
        </w:rPr>
        <w:t xml:space="preserve">_____________________ </w:t>
      </w:r>
      <w:r w:rsidRPr="00DA6579">
        <w:rPr>
          <w:sz w:val="28"/>
          <w:szCs w:val="28"/>
        </w:rPr>
        <w:t>___________________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A6579">
        <w:rPr>
          <w:sz w:val="20"/>
          <w:szCs w:val="20"/>
        </w:rPr>
        <w:t xml:space="preserve">(підпис)      </w:t>
      </w:r>
      <w:r>
        <w:rPr>
          <w:sz w:val="20"/>
          <w:szCs w:val="20"/>
        </w:rPr>
        <w:t xml:space="preserve">                      </w:t>
      </w:r>
      <w:r w:rsidRPr="00DA6579">
        <w:rPr>
          <w:sz w:val="20"/>
          <w:szCs w:val="20"/>
        </w:rPr>
        <w:t xml:space="preserve">     (ініціали , прізвище)</w:t>
      </w:r>
    </w:p>
    <w:p w:rsidR="00DA4AC2" w:rsidRPr="00DA6579" w:rsidRDefault="00DA4AC2" w:rsidP="007B7579">
      <w:pPr>
        <w:shd w:val="clear" w:color="auto" w:fill="FFFFFF"/>
        <w:ind w:right="4019"/>
        <w:jc w:val="both"/>
        <w:rPr>
          <w:sz w:val="28"/>
          <w:szCs w:val="28"/>
        </w:rPr>
      </w:pPr>
      <w:r w:rsidRPr="00DA6579">
        <w:rPr>
          <w:sz w:val="28"/>
          <w:szCs w:val="28"/>
        </w:rPr>
        <w:t xml:space="preserve"> «___» _______________________ 201</w:t>
      </w:r>
      <w:r>
        <w:rPr>
          <w:sz w:val="28"/>
          <w:szCs w:val="28"/>
        </w:rPr>
        <w:t>__</w:t>
      </w:r>
      <w:r w:rsidRPr="00DA6579">
        <w:rPr>
          <w:sz w:val="28"/>
          <w:szCs w:val="28"/>
        </w:rPr>
        <w:t xml:space="preserve"> року</w:t>
      </w:r>
      <w:r w:rsidRPr="00DA4AC2">
        <w:rPr>
          <w:sz w:val="28"/>
          <w:szCs w:val="28"/>
        </w:rPr>
        <w:t xml:space="preserve"> </w:t>
      </w:r>
      <w:proofErr w:type="spellStart"/>
      <w:r w:rsidRPr="00DA4AC2">
        <w:rPr>
          <w:sz w:val="28"/>
          <w:szCs w:val="28"/>
        </w:rPr>
        <w:t>Гребеницький</w:t>
      </w:r>
      <w:proofErr w:type="spellEnd"/>
      <w:r w:rsidRPr="00DA4AC2">
        <w:rPr>
          <w:sz w:val="28"/>
          <w:szCs w:val="28"/>
        </w:rPr>
        <w:t xml:space="preserve"> сільський голова </w:t>
      </w:r>
      <w:r>
        <w:rPr>
          <w:sz w:val="28"/>
          <w:szCs w:val="28"/>
        </w:rPr>
        <w:t xml:space="preserve">_____________________ </w:t>
      </w:r>
      <w:r w:rsidRPr="00DA6579">
        <w:rPr>
          <w:sz w:val="28"/>
          <w:szCs w:val="28"/>
        </w:rPr>
        <w:t>___________________</w:t>
      </w:r>
    </w:p>
    <w:p w:rsidR="00DA4AC2" w:rsidRPr="00DA6579" w:rsidRDefault="00DA4AC2" w:rsidP="00DA4AC2">
      <w:pPr>
        <w:shd w:val="clear" w:color="auto" w:fill="FFFFFF"/>
        <w:ind w:right="40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A6579">
        <w:rPr>
          <w:sz w:val="20"/>
          <w:szCs w:val="20"/>
        </w:rPr>
        <w:t xml:space="preserve">(підпис)      </w:t>
      </w:r>
      <w:r>
        <w:rPr>
          <w:sz w:val="20"/>
          <w:szCs w:val="20"/>
        </w:rPr>
        <w:t xml:space="preserve">                      </w:t>
      </w:r>
      <w:r w:rsidRPr="00DA6579">
        <w:rPr>
          <w:sz w:val="20"/>
          <w:szCs w:val="20"/>
        </w:rPr>
        <w:t xml:space="preserve">     (ініціали , прізвище)</w:t>
      </w:r>
    </w:p>
    <w:p w:rsidR="00DA4AC2" w:rsidRPr="00DA4AC2" w:rsidRDefault="00DA4AC2" w:rsidP="00DA4AC2">
      <w:pPr>
        <w:autoSpaceDE w:val="0"/>
        <w:autoSpaceDN w:val="0"/>
        <w:adjustRightInd w:val="0"/>
        <w:spacing w:after="240"/>
        <w:ind w:right="4019"/>
        <w:jc w:val="both"/>
        <w:rPr>
          <w:sz w:val="28"/>
          <w:szCs w:val="28"/>
        </w:rPr>
      </w:pPr>
      <w:r w:rsidRPr="00DA4AC2">
        <w:rPr>
          <w:sz w:val="28"/>
          <w:szCs w:val="28"/>
        </w:rPr>
        <w:t xml:space="preserve"> </w:t>
      </w:r>
      <w:r w:rsidRPr="00DA6579">
        <w:rPr>
          <w:sz w:val="28"/>
          <w:szCs w:val="28"/>
        </w:rPr>
        <w:t>«___» _______________________ 201</w:t>
      </w:r>
      <w:r>
        <w:rPr>
          <w:sz w:val="28"/>
          <w:szCs w:val="28"/>
        </w:rPr>
        <w:t>__</w:t>
      </w:r>
      <w:r w:rsidRPr="00DA6579">
        <w:rPr>
          <w:sz w:val="28"/>
          <w:szCs w:val="28"/>
        </w:rPr>
        <w:t xml:space="preserve"> року</w:t>
      </w:r>
    </w:p>
    <w:p w:rsidR="00AD7307" w:rsidRPr="00AD7307" w:rsidRDefault="00AD7307" w:rsidP="00DA4AC2">
      <w:pPr>
        <w:autoSpaceDE w:val="0"/>
        <w:autoSpaceDN w:val="0"/>
        <w:adjustRightInd w:val="0"/>
        <w:ind w:right="4019"/>
        <w:jc w:val="both"/>
        <w:rPr>
          <w:sz w:val="28"/>
          <w:szCs w:val="28"/>
        </w:rPr>
      </w:pPr>
      <w:r w:rsidRPr="00AD7307">
        <w:rPr>
          <w:sz w:val="28"/>
          <w:szCs w:val="28"/>
        </w:rPr>
        <w:t>Помічник начальника загону з правової роботи - начальник групи правового забезпечення</w:t>
      </w:r>
    </w:p>
    <w:p w:rsidR="00AD7307" w:rsidRPr="00AD7307" w:rsidRDefault="00AD7307" w:rsidP="00DA4AC2">
      <w:pPr>
        <w:autoSpaceDE w:val="0"/>
        <w:autoSpaceDN w:val="0"/>
        <w:adjustRightInd w:val="0"/>
        <w:ind w:right="4019"/>
        <w:jc w:val="both"/>
        <w:rPr>
          <w:sz w:val="28"/>
          <w:szCs w:val="28"/>
        </w:rPr>
      </w:pPr>
      <w:r w:rsidRPr="00AD7307">
        <w:rPr>
          <w:sz w:val="28"/>
          <w:szCs w:val="28"/>
        </w:rPr>
        <w:t>капітан юстиції                          Д.В.Косміна</w:t>
      </w:r>
    </w:p>
    <w:p w:rsidR="00413AF7" w:rsidRDefault="00C12324" w:rsidP="00C12324">
      <w:pPr>
        <w:autoSpaceDE w:val="0"/>
        <w:autoSpaceDN w:val="0"/>
        <w:adjustRightInd w:val="0"/>
        <w:spacing w:after="240"/>
        <w:ind w:right="4019"/>
        <w:jc w:val="both"/>
        <w:rPr>
          <w:sz w:val="28"/>
          <w:szCs w:val="28"/>
        </w:rPr>
      </w:pPr>
      <w:r w:rsidRPr="00DA6579">
        <w:rPr>
          <w:sz w:val="28"/>
          <w:szCs w:val="28"/>
        </w:rPr>
        <w:t>«___» _______________________ 201</w:t>
      </w:r>
      <w:r>
        <w:rPr>
          <w:sz w:val="28"/>
          <w:szCs w:val="28"/>
        </w:rPr>
        <w:t>__</w:t>
      </w:r>
      <w:r w:rsidRPr="00DA6579">
        <w:rPr>
          <w:sz w:val="28"/>
          <w:szCs w:val="28"/>
        </w:rPr>
        <w:t xml:space="preserve"> року</w:t>
      </w:r>
    </w:p>
    <w:sectPr w:rsidR="00413AF7" w:rsidSect="00413AF7">
      <w:pgSz w:w="12240" w:h="15840"/>
      <w:pgMar w:top="779" w:right="850" w:bottom="70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3CB"/>
    <w:multiLevelType w:val="hybridMultilevel"/>
    <w:tmpl w:val="2312E3BC"/>
    <w:lvl w:ilvl="0" w:tplc="27C2AD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714247"/>
    <w:multiLevelType w:val="hybridMultilevel"/>
    <w:tmpl w:val="93DA7E2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E51CBE"/>
    <w:multiLevelType w:val="hybridMultilevel"/>
    <w:tmpl w:val="9FFCF89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AF7"/>
    <w:rsid w:val="00056EDB"/>
    <w:rsid w:val="000C5676"/>
    <w:rsid w:val="001569CF"/>
    <w:rsid w:val="00186136"/>
    <w:rsid w:val="0019380D"/>
    <w:rsid w:val="001C17FF"/>
    <w:rsid w:val="00270ACF"/>
    <w:rsid w:val="002A5762"/>
    <w:rsid w:val="002A61BB"/>
    <w:rsid w:val="002C3706"/>
    <w:rsid w:val="002C4DAC"/>
    <w:rsid w:val="002E7CEF"/>
    <w:rsid w:val="003733A7"/>
    <w:rsid w:val="003F36D5"/>
    <w:rsid w:val="00413AF7"/>
    <w:rsid w:val="00456A4F"/>
    <w:rsid w:val="00487128"/>
    <w:rsid w:val="00494A25"/>
    <w:rsid w:val="004B730A"/>
    <w:rsid w:val="004E6DAB"/>
    <w:rsid w:val="004E774D"/>
    <w:rsid w:val="005350E2"/>
    <w:rsid w:val="005B4ADA"/>
    <w:rsid w:val="005F47FD"/>
    <w:rsid w:val="006520EE"/>
    <w:rsid w:val="006D0514"/>
    <w:rsid w:val="006E33B3"/>
    <w:rsid w:val="006E367A"/>
    <w:rsid w:val="006F0AAB"/>
    <w:rsid w:val="007100F3"/>
    <w:rsid w:val="00770A4B"/>
    <w:rsid w:val="007B7579"/>
    <w:rsid w:val="00805D0C"/>
    <w:rsid w:val="00811CBD"/>
    <w:rsid w:val="00880D77"/>
    <w:rsid w:val="008B56E4"/>
    <w:rsid w:val="00915B5E"/>
    <w:rsid w:val="009B5749"/>
    <w:rsid w:val="009D75A7"/>
    <w:rsid w:val="009F5A89"/>
    <w:rsid w:val="00A22FD7"/>
    <w:rsid w:val="00A4186E"/>
    <w:rsid w:val="00A525E8"/>
    <w:rsid w:val="00A86443"/>
    <w:rsid w:val="00A9111E"/>
    <w:rsid w:val="00A911A7"/>
    <w:rsid w:val="00AB2105"/>
    <w:rsid w:val="00AB41A6"/>
    <w:rsid w:val="00AD7307"/>
    <w:rsid w:val="00AE427B"/>
    <w:rsid w:val="00AF457C"/>
    <w:rsid w:val="00B06819"/>
    <w:rsid w:val="00B32B97"/>
    <w:rsid w:val="00B86AB2"/>
    <w:rsid w:val="00BA503B"/>
    <w:rsid w:val="00C12324"/>
    <w:rsid w:val="00CA79CE"/>
    <w:rsid w:val="00CB56E0"/>
    <w:rsid w:val="00CD2098"/>
    <w:rsid w:val="00CE2CF6"/>
    <w:rsid w:val="00CE56DE"/>
    <w:rsid w:val="00D40B51"/>
    <w:rsid w:val="00D7325A"/>
    <w:rsid w:val="00D95BB6"/>
    <w:rsid w:val="00DA4AC2"/>
    <w:rsid w:val="00DA6579"/>
    <w:rsid w:val="00DB1FC1"/>
    <w:rsid w:val="00DB2D1E"/>
    <w:rsid w:val="00E40CB6"/>
    <w:rsid w:val="00EA79B0"/>
    <w:rsid w:val="00EB6757"/>
    <w:rsid w:val="00F27F5A"/>
    <w:rsid w:val="00F419E8"/>
    <w:rsid w:val="00F66428"/>
    <w:rsid w:val="00F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13AF7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413AF7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413AF7"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3AF7"/>
    <w:pPr>
      <w:ind w:left="3969"/>
      <w:jc w:val="center"/>
    </w:pPr>
    <w:rPr>
      <w:sz w:val="28"/>
    </w:rPr>
  </w:style>
  <w:style w:type="paragraph" w:styleId="a4">
    <w:name w:val="Body Text"/>
    <w:basedOn w:val="a"/>
    <w:rsid w:val="00413AF7"/>
    <w:pPr>
      <w:spacing w:after="120"/>
    </w:pPr>
  </w:style>
  <w:style w:type="paragraph" w:customStyle="1" w:styleId="a5">
    <w:basedOn w:val="a"/>
    <w:rsid w:val="00413AF7"/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413A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rsid w:val="0019380D"/>
    <w:rPr>
      <w:sz w:val="28"/>
      <w:lang w:val="uk-UA" w:eastAsia="ru-RU" w:bidi="ar-SA"/>
    </w:rPr>
  </w:style>
  <w:style w:type="paragraph" w:customStyle="1" w:styleId="a8">
    <w:name w:val="Знак"/>
    <w:basedOn w:val="a"/>
    <w:rsid w:val="0019380D"/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27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7F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4526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VPKiR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Sergey Dirda</dc:creator>
  <cp:keywords/>
  <cp:lastModifiedBy>N_VPK</cp:lastModifiedBy>
  <cp:revision>14</cp:revision>
  <cp:lastPrinted>2015-09-09T14:13:00Z</cp:lastPrinted>
  <dcterms:created xsi:type="dcterms:W3CDTF">2015-08-18T04:54:00Z</dcterms:created>
  <dcterms:modified xsi:type="dcterms:W3CDTF">2015-09-09T14:16:00Z</dcterms:modified>
</cp:coreProperties>
</file>